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CC90E" w14:textId="77777777" w:rsidR="00265595" w:rsidRPr="00DF2B12" w:rsidRDefault="00265595" w:rsidP="007C6149">
      <w:pPr>
        <w:pStyle w:val="NoSpacing"/>
        <w:spacing w:before="120" w:after="120" w:line="276" w:lineRule="auto"/>
        <w:rPr>
          <w:rFonts w:cs="Times New Roman"/>
          <w:b/>
          <w:szCs w:val="24"/>
        </w:rPr>
      </w:pPr>
    </w:p>
    <w:p w14:paraId="042000BB" w14:textId="6BCFD337" w:rsidR="00561D8D" w:rsidRPr="00663745" w:rsidRDefault="002E2BE4" w:rsidP="007C6149">
      <w:pPr>
        <w:pStyle w:val="Heading1"/>
        <w:spacing w:before="120" w:after="120" w:line="276" w:lineRule="auto"/>
        <w:jc w:val="center"/>
        <w:rPr>
          <w:rFonts w:cs="Times New Roman"/>
          <w:sz w:val="24"/>
          <w:szCs w:val="24"/>
        </w:rPr>
      </w:pPr>
      <w:r w:rsidRPr="00663745">
        <w:rPr>
          <w:rFonts w:cs="Times New Roman"/>
          <w:sz w:val="24"/>
          <w:szCs w:val="24"/>
        </w:rPr>
        <w:t>E-TOLLING SISTEMOS</w:t>
      </w:r>
      <w:r w:rsidR="00341270" w:rsidRPr="00663745">
        <w:rPr>
          <w:rFonts w:cs="Times New Roman"/>
          <w:sz w:val="24"/>
          <w:szCs w:val="24"/>
        </w:rPr>
        <w:t xml:space="preserve">, </w:t>
      </w:r>
      <w:r w:rsidR="001D3E94" w:rsidRPr="00663745">
        <w:rPr>
          <w:rFonts w:cs="Times New Roman"/>
          <w:sz w:val="24"/>
          <w:szCs w:val="24"/>
        </w:rPr>
        <w:t>EISMO APSKAITOS POST</w:t>
      </w:r>
      <w:r w:rsidR="00290895" w:rsidRPr="00663745">
        <w:rPr>
          <w:rFonts w:cs="Times New Roman"/>
          <w:sz w:val="24"/>
          <w:szCs w:val="24"/>
        </w:rPr>
        <w:t>Ų</w:t>
      </w:r>
      <w:r w:rsidR="003B5A3A" w:rsidRPr="00663745">
        <w:rPr>
          <w:rFonts w:cs="Times New Roman"/>
          <w:sz w:val="24"/>
          <w:szCs w:val="24"/>
        </w:rPr>
        <w:t xml:space="preserve"> IR KOS STOTEL</w:t>
      </w:r>
      <w:r w:rsidR="00290895" w:rsidRPr="00663745">
        <w:rPr>
          <w:rFonts w:cs="Times New Roman"/>
          <w:sz w:val="24"/>
          <w:szCs w:val="24"/>
        </w:rPr>
        <w:t>IŲ</w:t>
      </w:r>
      <w:r w:rsidR="003B5A3A" w:rsidRPr="00663745">
        <w:rPr>
          <w:rFonts w:cs="Times New Roman"/>
          <w:sz w:val="24"/>
          <w:szCs w:val="24"/>
        </w:rPr>
        <w:t xml:space="preserve"> </w:t>
      </w:r>
      <w:r w:rsidR="005D4128" w:rsidRPr="00663745">
        <w:rPr>
          <w:rFonts w:cs="Times New Roman"/>
          <w:sz w:val="24"/>
          <w:szCs w:val="24"/>
        </w:rPr>
        <w:t>Į</w:t>
      </w:r>
      <w:r w:rsidR="0054264D" w:rsidRPr="00663745">
        <w:rPr>
          <w:rFonts w:cs="Times New Roman"/>
          <w:sz w:val="24"/>
          <w:szCs w:val="24"/>
        </w:rPr>
        <w:t>RENGIMAS</w:t>
      </w:r>
    </w:p>
    <w:p w14:paraId="37CE8115" w14:textId="77777777" w:rsidR="001C6909" w:rsidRPr="00DF2B12" w:rsidRDefault="001C6909" w:rsidP="007C6149">
      <w:pPr>
        <w:spacing w:line="276" w:lineRule="auto"/>
        <w:rPr>
          <w:rFonts w:cs="Times New Roman"/>
          <w:szCs w:val="24"/>
        </w:rPr>
      </w:pPr>
    </w:p>
    <w:p w14:paraId="78F2E65F" w14:textId="05253DD9" w:rsidR="00B44DEC" w:rsidRPr="00663745" w:rsidRDefault="00845B65" w:rsidP="007C6149">
      <w:pPr>
        <w:pStyle w:val="TS1"/>
        <w:spacing w:line="276" w:lineRule="auto"/>
        <w:rPr>
          <w:rFonts w:cs="Times New Roman"/>
          <w:b/>
          <w:szCs w:val="24"/>
        </w:rPr>
      </w:pPr>
      <w:r w:rsidRPr="00663745">
        <w:rPr>
          <w:rFonts w:cs="Times New Roman"/>
          <w:b/>
          <w:szCs w:val="24"/>
        </w:rPr>
        <w:t>Bendrieji reikalavimai eismo intensyvumo apskaitos post</w:t>
      </w:r>
      <w:r w:rsidR="00290895" w:rsidRPr="00663745">
        <w:rPr>
          <w:rFonts w:cs="Times New Roman"/>
          <w:b/>
          <w:szCs w:val="24"/>
        </w:rPr>
        <w:t>ų</w:t>
      </w:r>
      <w:r w:rsidR="0028744C" w:rsidRPr="00663745">
        <w:rPr>
          <w:rFonts w:cs="Times New Roman"/>
          <w:b/>
          <w:szCs w:val="24"/>
        </w:rPr>
        <w:t xml:space="preserve"> ir KOS stotel</w:t>
      </w:r>
      <w:r w:rsidR="00290895" w:rsidRPr="00663745">
        <w:rPr>
          <w:rFonts w:cs="Times New Roman"/>
          <w:b/>
          <w:szCs w:val="24"/>
        </w:rPr>
        <w:t>ių</w:t>
      </w:r>
      <w:r w:rsidRPr="00663745">
        <w:rPr>
          <w:rFonts w:cs="Times New Roman"/>
          <w:b/>
          <w:szCs w:val="24"/>
        </w:rPr>
        <w:t xml:space="preserve"> įrengimui</w:t>
      </w:r>
    </w:p>
    <w:p w14:paraId="35C19A29" w14:textId="55981B9F" w:rsidR="00290895" w:rsidRPr="00DF2B12" w:rsidRDefault="005B2502" w:rsidP="007C6149">
      <w:pPr>
        <w:pStyle w:val="TS1"/>
        <w:numPr>
          <w:ilvl w:val="1"/>
          <w:numId w:val="1"/>
        </w:numPr>
        <w:tabs>
          <w:tab w:val="clear" w:pos="426"/>
          <w:tab w:val="num" w:pos="567"/>
        </w:tabs>
        <w:spacing w:line="276" w:lineRule="auto"/>
        <w:ind w:left="567" w:hanging="567"/>
        <w:jc w:val="both"/>
        <w:rPr>
          <w:rFonts w:cs="Times New Roman"/>
          <w:szCs w:val="24"/>
        </w:rPr>
      </w:pPr>
      <w:r w:rsidRPr="00DF2B12">
        <w:rPr>
          <w:rFonts w:cs="Times New Roman"/>
          <w:szCs w:val="24"/>
        </w:rPr>
        <w:t>Eismo apskaitos posta</w:t>
      </w:r>
      <w:r w:rsidR="00290895" w:rsidRPr="00DF2B12">
        <w:rPr>
          <w:rFonts w:cs="Times New Roman"/>
          <w:szCs w:val="24"/>
        </w:rPr>
        <w:t>i</w:t>
      </w:r>
      <w:r w:rsidRPr="00DF2B12">
        <w:rPr>
          <w:rFonts w:cs="Times New Roman"/>
          <w:szCs w:val="24"/>
        </w:rPr>
        <w:t xml:space="preserve"> </w:t>
      </w:r>
      <w:r w:rsidR="0028744C" w:rsidRPr="00DF2B12">
        <w:rPr>
          <w:rFonts w:cs="Times New Roman"/>
          <w:szCs w:val="24"/>
        </w:rPr>
        <w:t xml:space="preserve">ir </w:t>
      </w:r>
      <w:r w:rsidR="00797A72" w:rsidRPr="00DF2B12">
        <w:rPr>
          <w:rFonts w:cs="Times New Roman"/>
          <w:szCs w:val="24"/>
        </w:rPr>
        <w:t xml:space="preserve">kelių </w:t>
      </w:r>
      <w:r w:rsidR="00ED504B" w:rsidRPr="00DF2B12">
        <w:rPr>
          <w:rFonts w:cs="Times New Roman"/>
          <w:szCs w:val="24"/>
        </w:rPr>
        <w:t>oro sąlygų stotelės (</w:t>
      </w:r>
      <w:r w:rsidR="0028744C" w:rsidRPr="00DF2B12">
        <w:rPr>
          <w:rFonts w:cs="Times New Roman"/>
          <w:szCs w:val="24"/>
        </w:rPr>
        <w:t>KOS</w:t>
      </w:r>
      <w:r w:rsidR="00ED504B" w:rsidRPr="00DF2B12">
        <w:rPr>
          <w:rFonts w:cs="Times New Roman"/>
          <w:szCs w:val="24"/>
        </w:rPr>
        <w:t>)</w:t>
      </w:r>
      <w:r w:rsidR="0028744C" w:rsidRPr="00DF2B12">
        <w:rPr>
          <w:rFonts w:cs="Times New Roman"/>
          <w:szCs w:val="24"/>
        </w:rPr>
        <w:t xml:space="preserve"> </w:t>
      </w:r>
      <w:r w:rsidRPr="00DF2B12">
        <w:rPr>
          <w:rFonts w:cs="Times New Roman"/>
          <w:szCs w:val="24"/>
        </w:rPr>
        <w:t>turi būti įrengt</w:t>
      </w:r>
      <w:r w:rsidR="0028744C" w:rsidRPr="00DF2B12">
        <w:rPr>
          <w:rFonts w:cs="Times New Roman"/>
          <w:szCs w:val="24"/>
        </w:rPr>
        <w:t>i</w:t>
      </w:r>
      <w:r w:rsidRPr="00DF2B12">
        <w:rPr>
          <w:rFonts w:cs="Times New Roman"/>
          <w:szCs w:val="24"/>
        </w:rPr>
        <w:t xml:space="preserve"> </w:t>
      </w:r>
      <w:r w:rsidR="00DE68ED" w:rsidRPr="00DF2B12">
        <w:rPr>
          <w:rFonts w:cs="Times New Roman"/>
          <w:szCs w:val="24"/>
        </w:rPr>
        <w:t>Zarasų aplinkkelio</w:t>
      </w:r>
      <w:r w:rsidRPr="00DF2B12">
        <w:rPr>
          <w:rFonts w:cs="Times New Roman"/>
          <w:szCs w:val="24"/>
        </w:rPr>
        <w:t xml:space="preserve"> atkarpo</w:t>
      </w:r>
      <w:r w:rsidR="00290895" w:rsidRPr="00DF2B12">
        <w:rPr>
          <w:rFonts w:cs="Times New Roman"/>
          <w:szCs w:val="24"/>
        </w:rPr>
        <w:t>s</w:t>
      </w:r>
      <w:r w:rsidRPr="00DF2B12">
        <w:rPr>
          <w:rFonts w:cs="Times New Roman"/>
          <w:szCs w:val="24"/>
        </w:rPr>
        <w:t>e</w:t>
      </w:r>
      <w:r w:rsidR="00290895" w:rsidRPr="00DF2B12">
        <w:rPr>
          <w:rFonts w:cs="Times New Roman"/>
          <w:szCs w:val="24"/>
        </w:rPr>
        <w:t>:</w:t>
      </w:r>
    </w:p>
    <w:p w14:paraId="5C022A7A" w14:textId="2FB1386F" w:rsidR="00290895" w:rsidRPr="00DF2B12" w:rsidRDefault="005B2502" w:rsidP="007C6149">
      <w:pPr>
        <w:pStyle w:val="TS1"/>
        <w:numPr>
          <w:ilvl w:val="2"/>
          <w:numId w:val="1"/>
        </w:numPr>
        <w:tabs>
          <w:tab w:val="num" w:pos="567"/>
          <w:tab w:val="left" w:pos="851"/>
        </w:tabs>
        <w:spacing w:line="276" w:lineRule="auto"/>
        <w:ind w:left="567" w:hanging="567"/>
        <w:jc w:val="both"/>
        <w:rPr>
          <w:rFonts w:cs="Times New Roman"/>
          <w:szCs w:val="24"/>
        </w:rPr>
      </w:pPr>
      <w:r w:rsidRPr="00DF2B12">
        <w:rPr>
          <w:rFonts w:cs="Times New Roman"/>
          <w:szCs w:val="24"/>
        </w:rPr>
        <w:t xml:space="preserve">tarp </w:t>
      </w:r>
      <w:r w:rsidR="008E1AA2" w:rsidRPr="00DF2B12">
        <w:rPr>
          <w:rFonts w:cs="Times New Roman"/>
          <w:szCs w:val="24"/>
        </w:rPr>
        <w:t>sankryžų</w:t>
      </w:r>
      <w:r w:rsidRPr="00DF2B12">
        <w:rPr>
          <w:rFonts w:cs="Times New Roman"/>
          <w:szCs w:val="24"/>
        </w:rPr>
        <w:t xml:space="preserve"> su keliais A</w:t>
      </w:r>
      <w:r w:rsidR="00290895" w:rsidRPr="00DF2B12">
        <w:rPr>
          <w:rFonts w:cs="Times New Roman"/>
          <w:szCs w:val="24"/>
        </w:rPr>
        <w:t>6</w:t>
      </w:r>
      <w:r w:rsidRPr="00DF2B12">
        <w:rPr>
          <w:rFonts w:cs="Times New Roman"/>
          <w:szCs w:val="24"/>
        </w:rPr>
        <w:t xml:space="preserve"> ir 1</w:t>
      </w:r>
      <w:r w:rsidR="00290895" w:rsidRPr="00DF2B12">
        <w:rPr>
          <w:rFonts w:cs="Times New Roman"/>
          <w:szCs w:val="24"/>
        </w:rPr>
        <w:t>02</w:t>
      </w:r>
      <w:r w:rsidR="0042029B" w:rsidRPr="00DF2B12">
        <w:rPr>
          <w:rFonts w:cs="Times New Roman"/>
          <w:szCs w:val="24"/>
        </w:rPr>
        <w:t xml:space="preserve"> (pietinė dalis)</w:t>
      </w:r>
      <w:r w:rsidRPr="00DF2B12">
        <w:rPr>
          <w:rFonts w:cs="Times New Roman"/>
          <w:szCs w:val="24"/>
        </w:rPr>
        <w:t>, nesvarbu kurioje kelio pusėje</w:t>
      </w:r>
      <w:r w:rsidR="00290895" w:rsidRPr="00DF2B12">
        <w:rPr>
          <w:rFonts w:cs="Times New Roman"/>
          <w:szCs w:val="24"/>
        </w:rPr>
        <w:t>;</w:t>
      </w:r>
    </w:p>
    <w:p w14:paraId="4978B81A" w14:textId="3CCED6A3" w:rsidR="005B2502" w:rsidRPr="00DF2B12" w:rsidRDefault="00290895" w:rsidP="007C6149">
      <w:pPr>
        <w:pStyle w:val="TS1"/>
        <w:numPr>
          <w:ilvl w:val="2"/>
          <w:numId w:val="1"/>
        </w:numPr>
        <w:tabs>
          <w:tab w:val="num" w:pos="567"/>
          <w:tab w:val="left" w:pos="851"/>
        </w:tabs>
        <w:spacing w:line="276" w:lineRule="auto"/>
        <w:ind w:left="567" w:hanging="567"/>
        <w:jc w:val="both"/>
        <w:rPr>
          <w:rFonts w:cs="Times New Roman"/>
          <w:szCs w:val="24"/>
        </w:rPr>
      </w:pPr>
      <w:r w:rsidRPr="00DF2B12">
        <w:rPr>
          <w:rFonts w:cs="Times New Roman"/>
          <w:szCs w:val="24"/>
        </w:rPr>
        <w:t>tarp sankryžų su keliais 102 ir A6</w:t>
      </w:r>
      <w:r w:rsidR="0042029B" w:rsidRPr="00DF2B12">
        <w:rPr>
          <w:rFonts w:cs="Times New Roman"/>
          <w:szCs w:val="24"/>
        </w:rPr>
        <w:t xml:space="preserve"> (rytinė dalis)</w:t>
      </w:r>
      <w:r w:rsidRPr="00DF2B12">
        <w:rPr>
          <w:rFonts w:cs="Times New Roman"/>
          <w:szCs w:val="24"/>
        </w:rPr>
        <w:t>, nesvarbu kurioje kelio pusėje.</w:t>
      </w:r>
    </w:p>
    <w:p w14:paraId="373B8A2C" w14:textId="61289B14" w:rsidR="005B2502" w:rsidRPr="00DF2B12" w:rsidRDefault="0042029B" w:rsidP="007C6149">
      <w:pPr>
        <w:pStyle w:val="TS1"/>
        <w:numPr>
          <w:ilvl w:val="1"/>
          <w:numId w:val="1"/>
        </w:numPr>
        <w:tabs>
          <w:tab w:val="clear" w:pos="426"/>
          <w:tab w:val="num" w:pos="567"/>
        </w:tabs>
        <w:spacing w:line="276" w:lineRule="auto"/>
        <w:ind w:left="567" w:hanging="567"/>
        <w:jc w:val="both"/>
        <w:rPr>
          <w:rFonts w:cs="Times New Roman"/>
          <w:szCs w:val="24"/>
        </w:rPr>
      </w:pPr>
      <w:r w:rsidRPr="00DF2B12">
        <w:rPr>
          <w:rFonts w:cs="Times New Roman"/>
          <w:szCs w:val="24"/>
        </w:rPr>
        <w:t>Abiejose vietose t</w:t>
      </w:r>
      <w:r w:rsidR="005B2502" w:rsidRPr="00DF2B12">
        <w:rPr>
          <w:rFonts w:cs="Times New Roman"/>
          <w:szCs w:val="24"/>
        </w:rPr>
        <w:t>uri būti atvestas elektros maitinimas</w:t>
      </w:r>
      <w:r w:rsidR="000B42C7" w:rsidRPr="00DF2B12">
        <w:rPr>
          <w:rFonts w:cs="Times New Roman"/>
          <w:szCs w:val="24"/>
        </w:rPr>
        <w:t>;</w:t>
      </w:r>
    </w:p>
    <w:p w14:paraId="023093D4" w14:textId="62ECE6B5" w:rsidR="005B2502" w:rsidRPr="00DF2B12" w:rsidRDefault="0042029B" w:rsidP="007C6149">
      <w:pPr>
        <w:pStyle w:val="TS1"/>
        <w:numPr>
          <w:ilvl w:val="1"/>
          <w:numId w:val="1"/>
        </w:numPr>
        <w:tabs>
          <w:tab w:val="clear" w:pos="426"/>
          <w:tab w:val="num" w:pos="567"/>
        </w:tabs>
        <w:spacing w:line="276" w:lineRule="auto"/>
        <w:ind w:left="567" w:hanging="567"/>
        <w:jc w:val="both"/>
        <w:rPr>
          <w:rFonts w:cs="Times New Roman"/>
          <w:szCs w:val="24"/>
        </w:rPr>
      </w:pPr>
      <w:r w:rsidRPr="00DF2B12">
        <w:rPr>
          <w:rFonts w:cs="Times New Roman"/>
          <w:szCs w:val="24"/>
        </w:rPr>
        <w:t xml:space="preserve">Abiejose </w:t>
      </w:r>
      <w:r w:rsidR="00155520" w:rsidRPr="00DF2B12">
        <w:rPr>
          <w:rFonts w:cs="Times New Roman"/>
          <w:szCs w:val="24"/>
        </w:rPr>
        <w:t>vietose t</w:t>
      </w:r>
      <w:r w:rsidR="005B2502" w:rsidRPr="00DF2B12">
        <w:rPr>
          <w:rFonts w:cs="Times New Roman"/>
          <w:szCs w:val="24"/>
        </w:rPr>
        <w:t>uri būti įrengta</w:t>
      </w:r>
      <w:r w:rsidR="00090AC0" w:rsidRPr="00DF2B12">
        <w:rPr>
          <w:rFonts w:cs="Times New Roman"/>
          <w:szCs w:val="24"/>
        </w:rPr>
        <w:t xml:space="preserve"> ne mažesnė kaip 6 m</w:t>
      </w:r>
      <w:r w:rsidR="00476378" w:rsidRPr="00DF2B12">
        <w:rPr>
          <w:rFonts w:cs="Times New Roman"/>
          <w:szCs w:val="24"/>
        </w:rPr>
        <w:t xml:space="preserve"> aukščio</w:t>
      </w:r>
      <w:r w:rsidR="00833208" w:rsidRPr="00DF2B12">
        <w:rPr>
          <w:rFonts w:cs="Times New Roman"/>
          <w:szCs w:val="24"/>
        </w:rPr>
        <w:t xml:space="preserve"> </w:t>
      </w:r>
      <w:r w:rsidR="00476378" w:rsidRPr="00DF2B12">
        <w:rPr>
          <w:rFonts w:cs="Times New Roman"/>
          <w:szCs w:val="24"/>
        </w:rPr>
        <w:t xml:space="preserve">ir </w:t>
      </w:r>
      <w:r w:rsidR="00833208" w:rsidRPr="00DF2B12">
        <w:rPr>
          <w:rFonts w:cs="Times New Roman"/>
          <w:szCs w:val="24"/>
        </w:rPr>
        <w:t>150 mm diametro</w:t>
      </w:r>
      <w:r w:rsidR="005B2502" w:rsidRPr="00DF2B12">
        <w:rPr>
          <w:rFonts w:cs="Times New Roman"/>
          <w:szCs w:val="24"/>
        </w:rPr>
        <w:t xml:space="preserve"> </w:t>
      </w:r>
      <w:r w:rsidR="00476378" w:rsidRPr="00DF2B12">
        <w:rPr>
          <w:rFonts w:cs="Times New Roman"/>
          <w:szCs w:val="24"/>
        </w:rPr>
        <w:t xml:space="preserve">metalinė cinkuota </w:t>
      </w:r>
      <w:r w:rsidR="005B2502" w:rsidRPr="00DF2B12">
        <w:rPr>
          <w:rFonts w:cs="Times New Roman"/>
          <w:szCs w:val="24"/>
        </w:rPr>
        <w:t xml:space="preserve">atrama su įrangos </w:t>
      </w:r>
      <w:r w:rsidR="00AC5C5E" w:rsidRPr="00DF2B12">
        <w:rPr>
          <w:rFonts w:cs="Times New Roman"/>
          <w:szCs w:val="24"/>
        </w:rPr>
        <w:t xml:space="preserve">spinta </w:t>
      </w:r>
      <w:r w:rsidR="001E6AB8" w:rsidRPr="00DF2B12">
        <w:rPr>
          <w:rFonts w:cs="Times New Roman"/>
          <w:szCs w:val="24"/>
        </w:rPr>
        <w:t>eismo skaitikliui ir KOS stotelei</w:t>
      </w:r>
      <w:r w:rsidR="00AC5C5E" w:rsidRPr="00DF2B12">
        <w:rPr>
          <w:rFonts w:cs="Times New Roman"/>
          <w:szCs w:val="24"/>
        </w:rPr>
        <w:t>. Reikalavimai įrangos spintai pateikti 7 lentelėje</w:t>
      </w:r>
      <w:r w:rsidR="000B42C7" w:rsidRPr="00DF2B12">
        <w:rPr>
          <w:rFonts w:cs="Times New Roman"/>
          <w:szCs w:val="24"/>
        </w:rPr>
        <w:t>;</w:t>
      </w:r>
    </w:p>
    <w:p w14:paraId="5BB6CC3F" w14:textId="0410785D" w:rsidR="000B42C7" w:rsidRPr="00DF2B12" w:rsidRDefault="00833208" w:rsidP="007C6149">
      <w:pPr>
        <w:pStyle w:val="TS1"/>
        <w:numPr>
          <w:ilvl w:val="1"/>
          <w:numId w:val="1"/>
        </w:numPr>
        <w:tabs>
          <w:tab w:val="clear" w:pos="426"/>
          <w:tab w:val="num" w:pos="567"/>
        </w:tabs>
        <w:spacing w:line="276" w:lineRule="auto"/>
        <w:ind w:left="567" w:hanging="567"/>
        <w:jc w:val="both"/>
        <w:rPr>
          <w:rFonts w:cs="Times New Roman"/>
          <w:szCs w:val="24"/>
        </w:rPr>
      </w:pPr>
      <w:r w:rsidRPr="00DF2B12">
        <w:rPr>
          <w:rFonts w:cs="Times New Roman"/>
          <w:szCs w:val="24"/>
        </w:rPr>
        <w:t>Ant atramos ir kelio dangoje turi</w:t>
      </w:r>
      <w:r w:rsidR="000B42C7" w:rsidRPr="00DF2B12">
        <w:rPr>
          <w:rFonts w:cs="Times New Roman"/>
          <w:szCs w:val="24"/>
        </w:rPr>
        <w:t xml:space="preserve"> būti sumontuoti KOS stotelės jutikliai;</w:t>
      </w:r>
    </w:p>
    <w:p w14:paraId="1CA3D754" w14:textId="77777777" w:rsidR="005B2502" w:rsidRPr="00DF2B12" w:rsidRDefault="005B2502" w:rsidP="007C6149">
      <w:pPr>
        <w:pStyle w:val="TS1"/>
        <w:numPr>
          <w:ilvl w:val="1"/>
          <w:numId w:val="1"/>
        </w:numPr>
        <w:tabs>
          <w:tab w:val="clear" w:pos="426"/>
          <w:tab w:val="num" w:pos="567"/>
        </w:tabs>
        <w:spacing w:line="276" w:lineRule="auto"/>
        <w:ind w:left="567" w:hanging="567"/>
        <w:jc w:val="both"/>
        <w:rPr>
          <w:rFonts w:cs="Times New Roman"/>
          <w:szCs w:val="24"/>
        </w:rPr>
      </w:pPr>
      <w:r w:rsidRPr="00DF2B12">
        <w:rPr>
          <w:rFonts w:cs="Times New Roman"/>
          <w:szCs w:val="24"/>
        </w:rPr>
        <w:t>Turi būti įrengtos indukcinės kilpos kelio dangoje ir prijungtos prie skaitiklio;</w:t>
      </w:r>
    </w:p>
    <w:p w14:paraId="5F4C9A96" w14:textId="19640178" w:rsidR="0057576A" w:rsidRPr="00DF2B12" w:rsidRDefault="0057576A" w:rsidP="007C6149">
      <w:pPr>
        <w:pStyle w:val="TS1"/>
        <w:numPr>
          <w:ilvl w:val="1"/>
          <w:numId w:val="1"/>
        </w:numPr>
        <w:tabs>
          <w:tab w:val="clear" w:pos="426"/>
          <w:tab w:val="num" w:pos="567"/>
        </w:tabs>
        <w:spacing w:line="276" w:lineRule="auto"/>
        <w:ind w:left="567" w:hanging="567"/>
        <w:jc w:val="both"/>
        <w:rPr>
          <w:rFonts w:cs="Times New Roman"/>
          <w:szCs w:val="24"/>
        </w:rPr>
      </w:pPr>
      <w:r w:rsidRPr="00DF2B12">
        <w:rPr>
          <w:rFonts w:cs="Times New Roman"/>
          <w:szCs w:val="24"/>
        </w:rPr>
        <w:t>Duomenim</w:t>
      </w:r>
      <w:r w:rsidR="005C6D2C" w:rsidRPr="00DF2B12">
        <w:rPr>
          <w:rFonts w:cs="Times New Roman"/>
          <w:szCs w:val="24"/>
        </w:rPr>
        <w:t>s</w:t>
      </w:r>
      <w:r w:rsidR="0006437B" w:rsidRPr="00DF2B12">
        <w:rPr>
          <w:rFonts w:cs="Times New Roman"/>
          <w:szCs w:val="24"/>
        </w:rPr>
        <w:t xml:space="preserve">, tiek eismo intensyvumo, tiek KOS stotelės, </w:t>
      </w:r>
      <w:r w:rsidRPr="00DF2B12">
        <w:rPr>
          <w:rFonts w:cs="Times New Roman"/>
          <w:szCs w:val="24"/>
        </w:rPr>
        <w:t xml:space="preserve"> perduoti turi būti naudojamas </w:t>
      </w:r>
      <w:r w:rsidR="0006437B" w:rsidRPr="00DF2B12">
        <w:rPr>
          <w:rFonts w:cs="Times New Roman"/>
          <w:szCs w:val="24"/>
        </w:rPr>
        <w:t xml:space="preserve">vienas </w:t>
      </w:r>
      <w:r w:rsidRPr="00DF2B12">
        <w:rPr>
          <w:rFonts w:cs="Times New Roman"/>
          <w:szCs w:val="24"/>
        </w:rPr>
        <w:t xml:space="preserve">4G/5G </w:t>
      </w:r>
      <w:r w:rsidR="003C5903" w:rsidRPr="00DF2B12">
        <w:rPr>
          <w:rFonts w:cs="Times New Roman"/>
          <w:szCs w:val="24"/>
        </w:rPr>
        <w:t>maršrutizatorius.</w:t>
      </w:r>
    </w:p>
    <w:p w14:paraId="132F9058" w14:textId="618B3E76" w:rsidR="00BD0EE0" w:rsidRPr="00DF2B12" w:rsidRDefault="00BD0EE0" w:rsidP="007C6149">
      <w:pPr>
        <w:pStyle w:val="TS1"/>
        <w:numPr>
          <w:ilvl w:val="1"/>
          <w:numId w:val="1"/>
        </w:numPr>
        <w:tabs>
          <w:tab w:val="clear" w:pos="426"/>
          <w:tab w:val="num" w:pos="567"/>
        </w:tabs>
        <w:spacing w:line="276" w:lineRule="auto"/>
        <w:ind w:left="567" w:hanging="567"/>
        <w:jc w:val="both"/>
        <w:rPr>
          <w:rFonts w:cs="Times New Roman"/>
          <w:szCs w:val="24"/>
        </w:rPr>
      </w:pPr>
      <w:r w:rsidRPr="00DF2B12">
        <w:rPr>
          <w:rFonts w:cs="Times New Roman"/>
          <w:szCs w:val="24"/>
        </w:rPr>
        <w:t xml:space="preserve">Eismo skaitiklio ir KOS stotelės bei vaizdo kameros duomenis būtina integruoti į </w:t>
      </w:r>
      <w:r w:rsidR="00CC4BCE">
        <w:rPr>
          <w:rFonts w:cs="Times New Roman"/>
          <w:szCs w:val="24"/>
        </w:rPr>
        <w:t>Valstybin</w:t>
      </w:r>
      <w:r w:rsidR="006E681A">
        <w:rPr>
          <w:rFonts w:cs="Times New Roman"/>
          <w:szCs w:val="24"/>
        </w:rPr>
        <w:t>ės reikšmės kelių e</w:t>
      </w:r>
      <w:r w:rsidRPr="00DF2B12">
        <w:rPr>
          <w:rFonts w:cs="Times New Roman"/>
          <w:szCs w:val="24"/>
        </w:rPr>
        <w:t xml:space="preserve">ismo informacinę sistemą. </w:t>
      </w:r>
    </w:p>
    <w:p w14:paraId="4FDE0993" w14:textId="68BEAA90" w:rsidR="0021502E" w:rsidRPr="00663745" w:rsidRDefault="005B2502" w:rsidP="007C6149">
      <w:pPr>
        <w:pStyle w:val="TS1"/>
        <w:numPr>
          <w:ilvl w:val="1"/>
          <w:numId w:val="1"/>
        </w:numPr>
        <w:tabs>
          <w:tab w:val="clear" w:pos="426"/>
          <w:tab w:val="num" w:pos="567"/>
        </w:tabs>
        <w:spacing w:line="276" w:lineRule="auto"/>
        <w:ind w:left="567" w:hanging="567"/>
        <w:jc w:val="both"/>
        <w:rPr>
          <w:rFonts w:eastAsia="Times New Roman" w:cs="Times New Roman"/>
          <w:szCs w:val="24"/>
          <w:lang w:eastAsia="lt-LT"/>
        </w:rPr>
      </w:pPr>
      <w:r w:rsidRPr="00DF2B12">
        <w:rPr>
          <w:rFonts w:cs="Times New Roman"/>
          <w:szCs w:val="24"/>
        </w:rPr>
        <w:t>Visi numatomi darbai turi būti atliekami vadovaujantis galiojančiais teisės aktais ir dokumentais, reglamentuojančiais darbus valstybinės reikšmės keliuose. Darbo vietų aptvėrimui kelyje taikomos standartinės schemos, numatytos Automobilių kelių darbo vietų aptvėrimo ir eismo reguliavimo taisyklėse T DVAER 12</w:t>
      </w:r>
      <w:r w:rsidR="0021502E" w:rsidRPr="00DF2B12">
        <w:rPr>
          <w:rFonts w:cs="Times New Roman"/>
          <w:szCs w:val="24"/>
        </w:rPr>
        <w:t xml:space="preserve">, patvirtintose </w:t>
      </w:r>
      <w:r w:rsidR="0021502E" w:rsidRPr="00DF2B12">
        <w:rPr>
          <w:rFonts w:eastAsia="Times New Roman" w:cs="Times New Roman"/>
          <w:szCs w:val="24"/>
          <w:lang w:eastAsia="lt-LT"/>
        </w:rPr>
        <w:t xml:space="preserve">Lietuvos automobilių kelių direkcijos direktoriaus </w:t>
      </w:r>
      <w:r w:rsidR="002A43D3" w:rsidRPr="00DF2B12">
        <w:rPr>
          <w:rFonts w:eastAsia="Times New Roman" w:cs="Times New Roman"/>
          <w:szCs w:val="24"/>
          <w:lang w:eastAsia="lt-LT"/>
        </w:rPr>
        <w:t>2012 m. balandžio 16 dienos</w:t>
      </w:r>
      <w:r w:rsidR="0021502E" w:rsidRPr="00DF2B12">
        <w:rPr>
          <w:rFonts w:eastAsia="Times New Roman" w:cs="Times New Roman"/>
          <w:szCs w:val="24"/>
          <w:lang w:eastAsia="lt-LT"/>
        </w:rPr>
        <w:t xml:space="preserve"> įsakymu Nr. </w:t>
      </w:r>
      <w:r w:rsidR="002A43D3" w:rsidRPr="00DF2B12">
        <w:rPr>
          <w:rFonts w:eastAsia="Times New Roman" w:cs="Times New Roman"/>
          <w:szCs w:val="24"/>
          <w:lang w:eastAsia="lt-LT"/>
        </w:rPr>
        <w:t>V-87.</w:t>
      </w:r>
    </w:p>
    <w:p w14:paraId="5488648B" w14:textId="6DC146F6" w:rsidR="005B2502" w:rsidRDefault="005B2502" w:rsidP="007C6149">
      <w:pPr>
        <w:pStyle w:val="TS1"/>
        <w:numPr>
          <w:ilvl w:val="1"/>
          <w:numId w:val="1"/>
        </w:numPr>
        <w:tabs>
          <w:tab w:val="clear" w:pos="426"/>
          <w:tab w:val="num" w:pos="567"/>
        </w:tabs>
        <w:spacing w:line="276" w:lineRule="auto"/>
        <w:ind w:left="567" w:hanging="567"/>
        <w:jc w:val="both"/>
        <w:rPr>
          <w:rFonts w:cs="Times New Roman"/>
          <w:szCs w:val="24"/>
        </w:rPr>
      </w:pPr>
      <w:r w:rsidRPr="00DF2B12">
        <w:rPr>
          <w:rFonts w:cs="Times New Roman"/>
          <w:szCs w:val="24"/>
        </w:rPr>
        <w:t>Atliekant darbus kelyje eismas negali būti nutraukiamas</w:t>
      </w:r>
      <w:r w:rsidR="000B42C7" w:rsidRPr="00DF2B12">
        <w:rPr>
          <w:rFonts w:cs="Times New Roman"/>
          <w:szCs w:val="24"/>
        </w:rPr>
        <w:t>.</w:t>
      </w:r>
    </w:p>
    <w:p w14:paraId="0913AF96" w14:textId="77777777" w:rsidR="007C6149" w:rsidRPr="00DF2B12" w:rsidRDefault="007C6149" w:rsidP="007C6149">
      <w:pPr>
        <w:pStyle w:val="TS1"/>
        <w:numPr>
          <w:ilvl w:val="0"/>
          <w:numId w:val="0"/>
        </w:numPr>
        <w:spacing w:line="276" w:lineRule="auto"/>
        <w:ind w:left="567"/>
        <w:jc w:val="both"/>
        <w:rPr>
          <w:rFonts w:cs="Times New Roman"/>
          <w:szCs w:val="24"/>
        </w:rPr>
      </w:pPr>
    </w:p>
    <w:p w14:paraId="1716E0B3" w14:textId="77777777" w:rsidR="00AE21DD" w:rsidRPr="00663745" w:rsidRDefault="00AE21DD" w:rsidP="007C6149">
      <w:pPr>
        <w:pStyle w:val="TS1"/>
        <w:spacing w:line="276" w:lineRule="auto"/>
        <w:ind w:left="425" w:hanging="425"/>
        <w:rPr>
          <w:rFonts w:cs="Times New Roman"/>
          <w:b/>
          <w:szCs w:val="24"/>
        </w:rPr>
      </w:pPr>
      <w:r w:rsidRPr="00663745">
        <w:rPr>
          <w:rFonts w:cs="Times New Roman"/>
          <w:b/>
          <w:szCs w:val="24"/>
        </w:rPr>
        <w:t>Bendrieji reikalavimai KOS stotelės įrengimui</w:t>
      </w:r>
    </w:p>
    <w:p w14:paraId="63B6F02B" w14:textId="77777777" w:rsidR="00AE21DD" w:rsidRPr="00DF2B12" w:rsidRDefault="00AE21DD" w:rsidP="007C6149">
      <w:pPr>
        <w:pStyle w:val="TS1"/>
        <w:numPr>
          <w:ilvl w:val="1"/>
          <w:numId w:val="1"/>
        </w:numPr>
        <w:tabs>
          <w:tab w:val="clear" w:pos="426"/>
          <w:tab w:val="num" w:pos="851"/>
        </w:tabs>
        <w:spacing w:line="276" w:lineRule="auto"/>
        <w:ind w:left="567" w:hanging="567"/>
        <w:jc w:val="both"/>
        <w:rPr>
          <w:rFonts w:cs="Times New Roman"/>
          <w:szCs w:val="24"/>
        </w:rPr>
      </w:pPr>
      <w:r w:rsidRPr="00DF2B12">
        <w:rPr>
          <w:rFonts w:cs="Times New Roman"/>
          <w:szCs w:val="24"/>
        </w:rPr>
        <w:t>KOS stotelė turi būti įrengta toje pačioje vietoje kaip ir eismo apskaitos įrenginys;</w:t>
      </w:r>
    </w:p>
    <w:p w14:paraId="7C2883D9" w14:textId="77777777" w:rsidR="00AE21DD" w:rsidRPr="00DF2B12" w:rsidRDefault="00AE21DD" w:rsidP="007C6149">
      <w:pPr>
        <w:pStyle w:val="TS1"/>
        <w:numPr>
          <w:ilvl w:val="1"/>
          <w:numId w:val="1"/>
        </w:numPr>
        <w:tabs>
          <w:tab w:val="clear" w:pos="426"/>
          <w:tab w:val="num" w:pos="851"/>
        </w:tabs>
        <w:spacing w:line="276" w:lineRule="auto"/>
        <w:ind w:left="567" w:hanging="567"/>
        <w:jc w:val="both"/>
        <w:rPr>
          <w:rFonts w:cs="Times New Roman"/>
          <w:szCs w:val="24"/>
        </w:rPr>
      </w:pPr>
      <w:r w:rsidRPr="00DF2B12">
        <w:rPr>
          <w:rFonts w:cs="Times New Roman"/>
          <w:szCs w:val="24"/>
        </w:rPr>
        <w:t>Jutiklius sumontuoti pagal gamintojo nurodymus.</w:t>
      </w:r>
    </w:p>
    <w:p w14:paraId="3957210E" w14:textId="77777777" w:rsidR="00AE21DD" w:rsidRPr="00DF2B12" w:rsidRDefault="00AE21DD" w:rsidP="007C6149">
      <w:pPr>
        <w:pStyle w:val="TS1"/>
        <w:numPr>
          <w:ilvl w:val="1"/>
          <w:numId w:val="1"/>
        </w:numPr>
        <w:tabs>
          <w:tab w:val="clear" w:pos="426"/>
          <w:tab w:val="num" w:pos="851"/>
        </w:tabs>
        <w:spacing w:line="276" w:lineRule="auto"/>
        <w:ind w:left="567" w:hanging="567"/>
        <w:jc w:val="both"/>
        <w:rPr>
          <w:rFonts w:cs="Times New Roman"/>
          <w:szCs w:val="24"/>
        </w:rPr>
      </w:pPr>
      <w:r w:rsidRPr="00DF2B12">
        <w:rPr>
          <w:rFonts w:cs="Times New Roman"/>
          <w:szCs w:val="24"/>
        </w:rPr>
        <w:t>Visi kalibruojami jutikliai po sumontavimo turi būti sukalibruoti.</w:t>
      </w:r>
    </w:p>
    <w:p w14:paraId="5E9BEE6D" w14:textId="77777777" w:rsidR="00AE21DD" w:rsidRPr="00DF2B12" w:rsidRDefault="00AE21DD" w:rsidP="007C6149">
      <w:pPr>
        <w:pStyle w:val="TS1"/>
        <w:numPr>
          <w:ilvl w:val="1"/>
          <w:numId w:val="1"/>
        </w:numPr>
        <w:tabs>
          <w:tab w:val="clear" w:pos="426"/>
          <w:tab w:val="num" w:pos="851"/>
        </w:tabs>
        <w:spacing w:line="276" w:lineRule="auto"/>
        <w:ind w:left="567" w:hanging="567"/>
        <w:jc w:val="both"/>
        <w:rPr>
          <w:rFonts w:cs="Times New Roman"/>
          <w:szCs w:val="24"/>
        </w:rPr>
      </w:pPr>
      <w:r w:rsidRPr="00DF2B12">
        <w:rPr>
          <w:rFonts w:cs="Times New Roman"/>
          <w:szCs w:val="24"/>
        </w:rPr>
        <w:t>Turi būti galimybė per nuotolį atjungti kiekvieną jutiklį atskirai, juos kalibruoti, stebėti jų darbą ir perkrauti visą stotelę.</w:t>
      </w:r>
    </w:p>
    <w:p w14:paraId="43B8A125" w14:textId="77777777" w:rsidR="00AE21DD" w:rsidRPr="00DF2B12" w:rsidRDefault="00AE21DD" w:rsidP="007C6149">
      <w:pPr>
        <w:pStyle w:val="TS1"/>
        <w:numPr>
          <w:ilvl w:val="1"/>
          <w:numId w:val="1"/>
        </w:numPr>
        <w:tabs>
          <w:tab w:val="clear" w:pos="426"/>
          <w:tab w:val="num" w:pos="851"/>
        </w:tabs>
        <w:spacing w:line="276" w:lineRule="auto"/>
        <w:ind w:left="567" w:hanging="567"/>
        <w:jc w:val="both"/>
        <w:rPr>
          <w:rFonts w:cs="Times New Roman"/>
          <w:szCs w:val="24"/>
        </w:rPr>
      </w:pPr>
      <w:r w:rsidRPr="00DF2B12">
        <w:rPr>
          <w:rFonts w:cs="Times New Roman"/>
          <w:szCs w:val="24"/>
        </w:rPr>
        <w:t>Atramos viršutinėje dalyje sumontuoti bendro vaizdo kamerą su infraraudonųjų spindulių prožektoriumi, skirtą stebėti kelio dangos būklę ir bendrą kelio vaizdą. Kamera turi būti nukreipta į artimiausios eismo juostos nuvažiuojančių transporto priemonių pusę.</w:t>
      </w:r>
    </w:p>
    <w:p w14:paraId="1D0ACF2D" w14:textId="69C5EA69" w:rsidR="00AE21DD" w:rsidRPr="00DF2B12" w:rsidRDefault="00AE21DD" w:rsidP="007C6149">
      <w:pPr>
        <w:pStyle w:val="TS1"/>
        <w:numPr>
          <w:ilvl w:val="1"/>
          <w:numId w:val="1"/>
        </w:numPr>
        <w:tabs>
          <w:tab w:val="clear" w:pos="426"/>
          <w:tab w:val="num" w:pos="851"/>
        </w:tabs>
        <w:spacing w:line="276" w:lineRule="auto"/>
        <w:ind w:left="567" w:hanging="567"/>
        <w:jc w:val="both"/>
        <w:rPr>
          <w:rFonts w:eastAsia="Calibri" w:cs="Times New Roman"/>
          <w:szCs w:val="24"/>
        </w:rPr>
      </w:pPr>
      <w:r w:rsidRPr="00DF2B12">
        <w:rPr>
          <w:rFonts w:eastAsia="Calibri" w:cs="Times New Roman"/>
          <w:szCs w:val="24"/>
        </w:rPr>
        <w:t xml:space="preserve">Kelių orų sąlygų matavimo stotelė (KOS) sudaryta iš vėjo jutiklio, esamų orų ir matomumo jutiklio, oro temperatūros ir drėgmės jutiklio, kelio dangos paviršiaus būklės jutiklio, kelio </w:t>
      </w:r>
      <w:r w:rsidRPr="00DF2B12">
        <w:rPr>
          <w:rFonts w:eastAsia="Calibri" w:cs="Times New Roman"/>
          <w:szCs w:val="24"/>
        </w:rPr>
        <w:lastRenderedPageBreak/>
        <w:t xml:space="preserve">dangos paviršiaus temperatūros jutiklio. Duomenys iš jutiklių turi būti perduodami į pagrindinį valdiklį. Visi jutikliai turi būti prijungti prie vieno valdiklio. Per pagrindinį valdiklį turi būti galimybė nuotoliu atjungti bet kurį jutiklį. Visa įranga turi būti sumontuota ir sukalibruota pagal gamintojo reikalavimus ir rekomendacijas. </w:t>
      </w:r>
    </w:p>
    <w:p w14:paraId="42BAB6CE" w14:textId="77777777" w:rsidR="00AE21DD" w:rsidRPr="00DF2B12" w:rsidRDefault="00AE21DD" w:rsidP="007C6149">
      <w:pPr>
        <w:pStyle w:val="TS1"/>
        <w:numPr>
          <w:ilvl w:val="1"/>
          <w:numId w:val="1"/>
        </w:numPr>
        <w:tabs>
          <w:tab w:val="clear" w:pos="426"/>
          <w:tab w:val="num" w:pos="851"/>
        </w:tabs>
        <w:spacing w:line="276" w:lineRule="auto"/>
        <w:ind w:left="567" w:hanging="567"/>
        <w:jc w:val="both"/>
        <w:rPr>
          <w:rFonts w:cs="Times New Roman"/>
          <w:szCs w:val="24"/>
        </w:rPr>
      </w:pPr>
      <w:r w:rsidRPr="00DF2B12">
        <w:rPr>
          <w:rFonts w:eastAsia="Calibri" w:cs="Times New Roman"/>
          <w:szCs w:val="24"/>
        </w:rPr>
        <w:t>Ultragarsinis</w:t>
      </w:r>
      <w:r w:rsidRPr="00DF2B12">
        <w:rPr>
          <w:rFonts w:cs="Times New Roman"/>
          <w:szCs w:val="24"/>
        </w:rPr>
        <w:t xml:space="preserve"> vėjo greičio ir krypties jutiklis. Jutiklis skirtas </w:t>
      </w:r>
      <w:r w:rsidRPr="00DF2B12">
        <w:rPr>
          <w:rFonts w:eastAsia="Calibri" w:cs="Times New Roman"/>
          <w:szCs w:val="24"/>
        </w:rPr>
        <w:t>nustatyti vėjo greitį (m/s) ir kryptį (°).</w:t>
      </w:r>
    </w:p>
    <w:p w14:paraId="0080034E" w14:textId="364E7C41" w:rsidR="00AE21DD" w:rsidRPr="00DF2B12" w:rsidRDefault="00AE21DD" w:rsidP="007C6149">
      <w:pPr>
        <w:tabs>
          <w:tab w:val="left" w:pos="2214"/>
        </w:tabs>
        <w:spacing w:line="276" w:lineRule="auto"/>
        <w:rPr>
          <w:rFonts w:eastAsia="Calibri" w:cs="Times New Roman"/>
          <w:szCs w:val="24"/>
        </w:rPr>
      </w:pPr>
      <w:r w:rsidRPr="00DF2B12">
        <w:rPr>
          <w:rFonts w:eastAsia="Calibri" w:cs="Times New Roman"/>
          <w:b/>
          <w:szCs w:val="24"/>
        </w:rPr>
        <w:t>1 lentelė.</w:t>
      </w:r>
      <w:r w:rsidRPr="00DF2B12">
        <w:rPr>
          <w:rFonts w:eastAsia="Calibri" w:cs="Times New Roman"/>
          <w:szCs w:val="24"/>
        </w:rPr>
        <w:t xml:space="preserve"> Techniniai reikalavimai vėjo jutikliui </w:t>
      </w:r>
    </w:p>
    <w:tbl>
      <w:tblPr>
        <w:tblW w:w="49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5"/>
        <w:gridCol w:w="3106"/>
        <w:gridCol w:w="5576"/>
      </w:tblGrid>
      <w:tr w:rsidR="00AE21DD" w:rsidRPr="00DF2B12" w14:paraId="00C38223" w14:textId="77777777" w:rsidTr="00663745">
        <w:trPr>
          <w:tblHeader/>
        </w:trPr>
        <w:tc>
          <w:tcPr>
            <w:tcW w:w="477" w:type="pct"/>
          </w:tcPr>
          <w:p w14:paraId="4A0B7C63" w14:textId="77777777" w:rsidR="00AE21DD" w:rsidRPr="00DF2B12" w:rsidRDefault="00AE21DD" w:rsidP="007C6149">
            <w:pPr>
              <w:spacing w:line="276" w:lineRule="auto"/>
              <w:rPr>
                <w:rFonts w:cs="Times New Roman"/>
                <w:b/>
                <w:szCs w:val="24"/>
              </w:rPr>
            </w:pPr>
            <w:r w:rsidRPr="00DF2B12">
              <w:rPr>
                <w:rFonts w:cs="Times New Roman"/>
                <w:b/>
                <w:szCs w:val="24"/>
              </w:rPr>
              <w:t>Eil. Nr.</w:t>
            </w:r>
          </w:p>
        </w:tc>
        <w:tc>
          <w:tcPr>
            <w:tcW w:w="1618" w:type="pct"/>
          </w:tcPr>
          <w:p w14:paraId="35AFAC85" w14:textId="77777777" w:rsidR="00AE21DD" w:rsidRPr="00DF2B12" w:rsidRDefault="00AE21DD" w:rsidP="007C6149">
            <w:pPr>
              <w:spacing w:line="276" w:lineRule="auto"/>
              <w:jc w:val="center"/>
              <w:rPr>
                <w:rFonts w:cs="Times New Roman"/>
                <w:b/>
                <w:szCs w:val="24"/>
              </w:rPr>
            </w:pPr>
            <w:r w:rsidRPr="00DF2B12">
              <w:rPr>
                <w:rFonts w:cs="Times New Roman"/>
                <w:b/>
                <w:szCs w:val="24"/>
              </w:rPr>
              <w:t>Savybė</w:t>
            </w:r>
          </w:p>
        </w:tc>
        <w:tc>
          <w:tcPr>
            <w:tcW w:w="2905" w:type="pct"/>
          </w:tcPr>
          <w:p w14:paraId="2F7A455B" w14:textId="6202B488" w:rsidR="00AE21DD" w:rsidRPr="00DF2B12" w:rsidRDefault="00AE21DD" w:rsidP="007C6149">
            <w:pPr>
              <w:spacing w:line="276" w:lineRule="auto"/>
              <w:jc w:val="center"/>
              <w:rPr>
                <w:rFonts w:cs="Times New Roman"/>
                <w:b/>
                <w:szCs w:val="24"/>
              </w:rPr>
            </w:pPr>
            <w:r w:rsidRPr="00DF2B12">
              <w:rPr>
                <w:rFonts w:cs="Times New Roman"/>
                <w:b/>
                <w:szCs w:val="24"/>
              </w:rPr>
              <w:t>Reikalavimai</w:t>
            </w:r>
            <w:r w:rsidR="004B3D4F">
              <w:rPr>
                <w:rFonts w:cs="Times New Roman"/>
                <w:b/>
                <w:szCs w:val="24"/>
              </w:rPr>
              <w:t xml:space="preserve"> (ne mažesni kaip)</w:t>
            </w:r>
          </w:p>
        </w:tc>
      </w:tr>
      <w:tr w:rsidR="00AE21DD" w:rsidRPr="00DF2B12" w14:paraId="1EE668C1" w14:textId="77777777" w:rsidTr="00663745">
        <w:tc>
          <w:tcPr>
            <w:tcW w:w="477" w:type="pct"/>
          </w:tcPr>
          <w:p w14:paraId="67643687" w14:textId="77777777" w:rsidR="00AE21DD" w:rsidRPr="00DF2B12" w:rsidRDefault="00AE21DD" w:rsidP="007C6149">
            <w:pPr>
              <w:widowControl w:val="0"/>
              <w:numPr>
                <w:ilvl w:val="0"/>
                <w:numId w:val="3"/>
              </w:numPr>
              <w:autoSpaceDE w:val="0"/>
              <w:autoSpaceDN w:val="0"/>
              <w:adjustRightInd w:val="0"/>
              <w:spacing w:line="276" w:lineRule="auto"/>
              <w:rPr>
                <w:rFonts w:cs="Times New Roman"/>
                <w:szCs w:val="24"/>
              </w:rPr>
            </w:pPr>
          </w:p>
        </w:tc>
        <w:tc>
          <w:tcPr>
            <w:tcW w:w="1618" w:type="pct"/>
          </w:tcPr>
          <w:p w14:paraId="0A8CD3A1" w14:textId="77777777" w:rsidR="00AE21DD" w:rsidRPr="00DF2B12" w:rsidRDefault="00AE21DD" w:rsidP="007C6149">
            <w:pPr>
              <w:spacing w:line="276" w:lineRule="auto"/>
              <w:rPr>
                <w:rFonts w:cs="Times New Roman"/>
                <w:szCs w:val="24"/>
              </w:rPr>
            </w:pPr>
            <w:r w:rsidRPr="00DF2B12">
              <w:rPr>
                <w:rFonts w:cs="Times New Roman"/>
                <w:szCs w:val="24"/>
              </w:rPr>
              <w:t>Matuojamas parametras</w:t>
            </w:r>
          </w:p>
        </w:tc>
        <w:tc>
          <w:tcPr>
            <w:tcW w:w="2905" w:type="pct"/>
          </w:tcPr>
          <w:p w14:paraId="579F8CB9" w14:textId="77777777" w:rsidR="00AE21DD" w:rsidRPr="00DF2B12" w:rsidRDefault="00AE21DD" w:rsidP="007C6149">
            <w:pPr>
              <w:spacing w:line="276" w:lineRule="auto"/>
              <w:rPr>
                <w:rFonts w:cs="Times New Roman"/>
                <w:szCs w:val="24"/>
              </w:rPr>
            </w:pPr>
            <w:r w:rsidRPr="00DF2B12">
              <w:rPr>
                <w:rFonts w:cs="Times New Roman"/>
                <w:szCs w:val="24"/>
              </w:rPr>
              <w:t>Vėjo kryptis, °, ir vėjo greitis, m/s</w:t>
            </w:r>
          </w:p>
        </w:tc>
      </w:tr>
      <w:tr w:rsidR="00AE21DD" w:rsidRPr="00DF2B12" w14:paraId="6BDC207F" w14:textId="77777777" w:rsidTr="00663745">
        <w:tc>
          <w:tcPr>
            <w:tcW w:w="477" w:type="pct"/>
          </w:tcPr>
          <w:p w14:paraId="084D7BE6" w14:textId="77777777" w:rsidR="00AE21DD" w:rsidRPr="00DF2B12" w:rsidRDefault="00AE21DD" w:rsidP="007C6149">
            <w:pPr>
              <w:widowControl w:val="0"/>
              <w:numPr>
                <w:ilvl w:val="0"/>
                <w:numId w:val="3"/>
              </w:numPr>
              <w:autoSpaceDE w:val="0"/>
              <w:autoSpaceDN w:val="0"/>
              <w:adjustRightInd w:val="0"/>
              <w:spacing w:line="276" w:lineRule="auto"/>
              <w:rPr>
                <w:rFonts w:cs="Times New Roman"/>
                <w:szCs w:val="24"/>
              </w:rPr>
            </w:pPr>
          </w:p>
        </w:tc>
        <w:tc>
          <w:tcPr>
            <w:tcW w:w="1618" w:type="pct"/>
          </w:tcPr>
          <w:p w14:paraId="1F96DA7B" w14:textId="77777777" w:rsidR="00AE21DD" w:rsidRPr="00DF2B12" w:rsidRDefault="00AE21DD" w:rsidP="007C6149">
            <w:pPr>
              <w:spacing w:line="276" w:lineRule="auto"/>
              <w:rPr>
                <w:rFonts w:cs="Times New Roman"/>
                <w:szCs w:val="24"/>
              </w:rPr>
            </w:pPr>
            <w:r w:rsidRPr="00DF2B12">
              <w:rPr>
                <w:rFonts w:cs="Times New Roman"/>
                <w:szCs w:val="24"/>
              </w:rPr>
              <w:t>Matavimo ribos</w:t>
            </w:r>
          </w:p>
        </w:tc>
        <w:tc>
          <w:tcPr>
            <w:tcW w:w="2905" w:type="pct"/>
          </w:tcPr>
          <w:p w14:paraId="794875CD" w14:textId="77777777" w:rsidR="00AE21DD" w:rsidRPr="00DF2B12" w:rsidRDefault="00AE21DD" w:rsidP="007C6149">
            <w:pPr>
              <w:spacing w:line="276" w:lineRule="auto"/>
              <w:rPr>
                <w:rFonts w:cs="Times New Roman"/>
                <w:szCs w:val="24"/>
              </w:rPr>
            </w:pPr>
            <w:r w:rsidRPr="00DF2B12">
              <w:rPr>
                <w:rFonts w:cs="Times New Roman"/>
                <w:szCs w:val="24"/>
              </w:rPr>
              <w:t>Vėjo krypties 0–360°, vėjo greičio 0–50 m/s</w:t>
            </w:r>
          </w:p>
        </w:tc>
      </w:tr>
      <w:tr w:rsidR="00AE21DD" w:rsidRPr="00DF2B12" w14:paraId="4CEEEDEB" w14:textId="77777777" w:rsidTr="00663745">
        <w:tc>
          <w:tcPr>
            <w:tcW w:w="477" w:type="pct"/>
          </w:tcPr>
          <w:p w14:paraId="76D79F0B" w14:textId="77777777" w:rsidR="00AE21DD" w:rsidRPr="00DF2B12" w:rsidRDefault="00AE21DD" w:rsidP="007C6149">
            <w:pPr>
              <w:widowControl w:val="0"/>
              <w:numPr>
                <w:ilvl w:val="0"/>
                <w:numId w:val="3"/>
              </w:numPr>
              <w:autoSpaceDE w:val="0"/>
              <w:autoSpaceDN w:val="0"/>
              <w:adjustRightInd w:val="0"/>
              <w:spacing w:line="276" w:lineRule="auto"/>
              <w:rPr>
                <w:rFonts w:cs="Times New Roman"/>
                <w:szCs w:val="24"/>
              </w:rPr>
            </w:pPr>
          </w:p>
        </w:tc>
        <w:tc>
          <w:tcPr>
            <w:tcW w:w="1618" w:type="pct"/>
          </w:tcPr>
          <w:p w14:paraId="48FD7363" w14:textId="77777777" w:rsidR="00AE21DD" w:rsidRPr="00DF2B12" w:rsidRDefault="00AE21DD" w:rsidP="007C6149">
            <w:pPr>
              <w:spacing w:line="276" w:lineRule="auto"/>
              <w:rPr>
                <w:rFonts w:cs="Times New Roman"/>
                <w:szCs w:val="24"/>
              </w:rPr>
            </w:pPr>
            <w:r w:rsidRPr="00DF2B12">
              <w:rPr>
                <w:rFonts w:cs="Times New Roman"/>
                <w:szCs w:val="24"/>
              </w:rPr>
              <w:t>Tikslumas</w:t>
            </w:r>
          </w:p>
        </w:tc>
        <w:tc>
          <w:tcPr>
            <w:tcW w:w="2905" w:type="pct"/>
          </w:tcPr>
          <w:p w14:paraId="3E4089B0" w14:textId="77777777" w:rsidR="00AE21DD" w:rsidRPr="00DF2B12" w:rsidRDefault="00AE21DD" w:rsidP="007C6149">
            <w:pPr>
              <w:spacing w:line="276" w:lineRule="auto"/>
              <w:rPr>
                <w:rFonts w:cs="Times New Roman"/>
                <w:szCs w:val="24"/>
              </w:rPr>
            </w:pPr>
            <w:r w:rsidRPr="00DF2B12">
              <w:rPr>
                <w:rFonts w:cs="Times New Roman"/>
                <w:szCs w:val="24"/>
              </w:rPr>
              <w:t>Vėjo krypties ±2°, vėjo greičio ±0,2 m/s</w:t>
            </w:r>
            <w:r w:rsidRPr="00DF2B12">
              <w:rPr>
                <w:rFonts w:cs="Times New Roman"/>
                <w:szCs w:val="24"/>
              </w:rPr>
              <w:br/>
              <w:t>(±0,1 m/s arba 2 %)</w:t>
            </w:r>
          </w:p>
        </w:tc>
      </w:tr>
      <w:tr w:rsidR="00AE21DD" w:rsidRPr="00DF2B12" w14:paraId="28F71624" w14:textId="77777777" w:rsidTr="00663745">
        <w:tc>
          <w:tcPr>
            <w:tcW w:w="477" w:type="pct"/>
          </w:tcPr>
          <w:p w14:paraId="052A2711" w14:textId="77777777" w:rsidR="00AE21DD" w:rsidRPr="00DF2B12" w:rsidRDefault="00AE21DD" w:rsidP="007C6149">
            <w:pPr>
              <w:widowControl w:val="0"/>
              <w:numPr>
                <w:ilvl w:val="0"/>
                <w:numId w:val="3"/>
              </w:numPr>
              <w:autoSpaceDE w:val="0"/>
              <w:autoSpaceDN w:val="0"/>
              <w:adjustRightInd w:val="0"/>
              <w:spacing w:line="276" w:lineRule="auto"/>
              <w:rPr>
                <w:rFonts w:cs="Times New Roman"/>
                <w:szCs w:val="24"/>
              </w:rPr>
            </w:pPr>
          </w:p>
        </w:tc>
        <w:tc>
          <w:tcPr>
            <w:tcW w:w="1618" w:type="pct"/>
          </w:tcPr>
          <w:p w14:paraId="3D2970B9" w14:textId="77777777" w:rsidR="00AE21DD" w:rsidRPr="00DF2B12" w:rsidRDefault="00AE21DD" w:rsidP="007C6149">
            <w:pPr>
              <w:spacing w:line="276" w:lineRule="auto"/>
              <w:rPr>
                <w:rFonts w:cs="Times New Roman"/>
                <w:szCs w:val="24"/>
              </w:rPr>
            </w:pPr>
            <w:r w:rsidRPr="00DF2B12">
              <w:rPr>
                <w:rFonts w:cs="Times New Roman"/>
                <w:szCs w:val="24"/>
              </w:rPr>
              <w:t>Skiriamoji geba</w:t>
            </w:r>
          </w:p>
        </w:tc>
        <w:tc>
          <w:tcPr>
            <w:tcW w:w="2905" w:type="pct"/>
          </w:tcPr>
          <w:p w14:paraId="79D62FDC" w14:textId="77777777" w:rsidR="00AE21DD" w:rsidRPr="00DF2B12" w:rsidRDefault="00AE21DD" w:rsidP="007C6149">
            <w:pPr>
              <w:spacing w:line="276" w:lineRule="auto"/>
              <w:rPr>
                <w:rFonts w:cs="Times New Roman"/>
                <w:szCs w:val="24"/>
              </w:rPr>
            </w:pPr>
            <w:r w:rsidRPr="00DF2B12">
              <w:rPr>
                <w:rFonts w:cs="Times New Roman"/>
                <w:szCs w:val="24"/>
              </w:rPr>
              <w:t>Vėjo krypties 0,1°, vėjo greičio 0,01 m/s</w:t>
            </w:r>
          </w:p>
        </w:tc>
      </w:tr>
      <w:tr w:rsidR="00AE21DD" w:rsidRPr="00DF2B12" w14:paraId="40728F79" w14:textId="77777777" w:rsidTr="00663745">
        <w:tc>
          <w:tcPr>
            <w:tcW w:w="477" w:type="pct"/>
          </w:tcPr>
          <w:p w14:paraId="2A192970" w14:textId="77777777" w:rsidR="00AE21DD" w:rsidRPr="00DF2B12" w:rsidRDefault="00AE21DD" w:rsidP="007C6149">
            <w:pPr>
              <w:widowControl w:val="0"/>
              <w:numPr>
                <w:ilvl w:val="0"/>
                <w:numId w:val="3"/>
              </w:numPr>
              <w:autoSpaceDE w:val="0"/>
              <w:autoSpaceDN w:val="0"/>
              <w:adjustRightInd w:val="0"/>
              <w:spacing w:line="276" w:lineRule="auto"/>
              <w:rPr>
                <w:rFonts w:cs="Times New Roman"/>
                <w:szCs w:val="24"/>
              </w:rPr>
            </w:pPr>
          </w:p>
        </w:tc>
        <w:tc>
          <w:tcPr>
            <w:tcW w:w="1618" w:type="pct"/>
          </w:tcPr>
          <w:p w14:paraId="225776AB" w14:textId="77777777" w:rsidR="00AE21DD" w:rsidRPr="00DF2B12" w:rsidRDefault="00AE21DD" w:rsidP="007C6149">
            <w:pPr>
              <w:spacing w:line="276" w:lineRule="auto"/>
              <w:rPr>
                <w:rFonts w:cs="Times New Roman"/>
                <w:szCs w:val="24"/>
              </w:rPr>
            </w:pPr>
            <w:r w:rsidRPr="00DF2B12">
              <w:rPr>
                <w:rFonts w:cs="Times New Roman"/>
                <w:szCs w:val="24"/>
              </w:rPr>
              <w:t>Mažiausias vėjo greitis, prie kurio matuojami parametrai</w:t>
            </w:r>
          </w:p>
        </w:tc>
        <w:tc>
          <w:tcPr>
            <w:tcW w:w="2905" w:type="pct"/>
          </w:tcPr>
          <w:p w14:paraId="107054D1" w14:textId="77777777" w:rsidR="00AE21DD" w:rsidRPr="00DF2B12" w:rsidRDefault="00AE21DD" w:rsidP="007C6149">
            <w:pPr>
              <w:spacing w:line="276" w:lineRule="auto"/>
              <w:rPr>
                <w:rFonts w:cs="Times New Roman"/>
                <w:szCs w:val="24"/>
              </w:rPr>
            </w:pPr>
            <w:r w:rsidRPr="00DF2B12">
              <w:rPr>
                <w:rFonts w:cs="Times New Roman"/>
                <w:szCs w:val="24"/>
              </w:rPr>
              <w:t>Vėjo krypties 0,1 m/s, vėjo greičio 0,01 m/s</w:t>
            </w:r>
          </w:p>
        </w:tc>
      </w:tr>
      <w:tr w:rsidR="00AE21DD" w:rsidRPr="00DF2B12" w14:paraId="17A9F8C9" w14:textId="77777777" w:rsidTr="00663745">
        <w:tc>
          <w:tcPr>
            <w:tcW w:w="477" w:type="pct"/>
          </w:tcPr>
          <w:p w14:paraId="05F6DB9E" w14:textId="77777777" w:rsidR="00AE21DD" w:rsidRPr="00DF2B12" w:rsidRDefault="00AE21DD" w:rsidP="007C6149">
            <w:pPr>
              <w:widowControl w:val="0"/>
              <w:numPr>
                <w:ilvl w:val="0"/>
                <w:numId w:val="3"/>
              </w:numPr>
              <w:autoSpaceDE w:val="0"/>
              <w:autoSpaceDN w:val="0"/>
              <w:adjustRightInd w:val="0"/>
              <w:spacing w:line="276" w:lineRule="auto"/>
              <w:rPr>
                <w:rFonts w:cs="Times New Roman"/>
                <w:szCs w:val="24"/>
              </w:rPr>
            </w:pPr>
          </w:p>
        </w:tc>
        <w:tc>
          <w:tcPr>
            <w:tcW w:w="1618" w:type="pct"/>
          </w:tcPr>
          <w:p w14:paraId="6A53FAE3" w14:textId="77777777" w:rsidR="00AE21DD" w:rsidRPr="00DF2B12" w:rsidRDefault="00AE21DD" w:rsidP="007C6149">
            <w:pPr>
              <w:spacing w:line="276" w:lineRule="auto"/>
              <w:rPr>
                <w:rFonts w:cs="Times New Roman"/>
                <w:szCs w:val="24"/>
              </w:rPr>
            </w:pPr>
            <w:r w:rsidRPr="00DF2B12">
              <w:rPr>
                <w:rFonts w:cs="Times New Roman"/>
                <w:szCs w:val="24"/>
              </w:rPr>
              <w:t>Konstrukcija</w:t>
            </w:r>
          </w:p>
        </w:tc>
        <w:tc>
          <w:tcPr>
            <w:tcW w:w="2905" w:type="pct"/>
          </w:tcPr>
          <w:p w14:paraId="746311AC" w14:textId="5C684AE3" w:rsidR="00AE21DD" w:rsidRPr="00DF2B12" w:rsidRDefault="00AE21DD" w:rsidP="007C6149">
            <w:pPr>
              <w:spacing w:line="276" w:lineRule="auto"/>
              <w:jc w:val="both"/>
              <w:rPr>
                <w:rFonts w:cs="Times New Roman"/>
                <w:szCs w:val="24"/>
              </w:rPr>
            </w:pPr>
            <w:r w:rsidRPr="00DF2B12">
              <w:rPr>
                <w:rFonts w:cs="Times New Roman"/>
                <w:szCs w:val="24"/>
              </w:rPr>
              <w:t>Konstrukcija turi būti be judančių dalių;</w:t>
            </w:r>
            <w:r w:rsidR="007D1DCB">
              <w:rPr>
                <w:rFonts w:cs="Times New Roman"/>
                <w:szCs w:val="24"/>
              </w:rPr>
              <w:t xml:space="preserve"> </w:t>
            </w:r>
            <w:r w:rsidRPr="00DF2B12">
              <w:rPr>
                <w:rFonts w:cs="Times New Roman"/>
                <w:szCs w:val="24"/>
              </w:rPr>
              <w:t>korpusas turi būti atsparus korozijai, druskų, išmetamųjų dujų ir atmosferiniam poveikiui, jutiklis turi būti apsaugotas nuo apledėjimo ir užšalimo (turi būti papildomas šildymas).</w:t>
            </w:r>
          </w:p>
        </w:tc>
      </w:tr>
      <w:tr w:rsidR="00AE21DD" w:rsidRPr="00DF2B12" w14:paraId="672B567E" w14:textId="77777777" w:rsidTr="00663745">
        <w:tc>
          <w:tcPr>
            <w:tcW w:w="477" w:type="pct"/>
          </w:tcPr>
          <w:p w14:paraId="6EB9EFE3" w14:textId="77777777" w:rsidR="00AE21DD" w:rsidRPr="00DF2B12" w:rsidRDefault="00AE21DD" w:rsidP="007C6149">
            <w:pPr>
              <w:widowControl w:val="0"/>
              <w:numPr>
                <w:ilvl w:val="0"/>
                <w:numId w:val="3"/>
              </w:numPr>
              <w:autoSpaceDE w:val="0"/>
              <w:autoSpaceDN w:val="0"/>
              <w:adjustRightInd w:val="0"/>
              <w:spacing w:line="276" w:lineRule="auto"/>
              <w:rPr>
                <w:rFonts w:cs="Times New Roman"/>
                <w:szCs w:val="24"/>
              </w:rPr>
            </w:pPr>
          </w:p>
        </w:tc>
        <w:tc>
          <w:tcPr>
            <w:tcW w:w="1618" w:type="pct"/>
          </w:tcPr>
          <w:p w14:paraId="6E34D27F" w14:textId="77777777" w:rsidR="00AE21DD" w:rsidRPr="00DF2B12" w:rsidRDefault="00AE21DD" w:rsidP="007C6149">
            <w:pPr>
              <w:spacing w:line="276" w:lineRule="auto"/>
              <w:rPr>
                <w:rFonts w:cs="Times New Roman"/>
                <w:szCs w:val="24"/>
              </w:rPr>
            </w:pPr>
            <w:r w:rsidRPr="00DF2B12">
              <w:rPr>
                <w:rFonts w:cs="Times New Roman"/>
                <w:szCs w:val="24"/>
              </w:rPr>
              <w:t>Apsaugos klasė</w:t>
            </w:r>
          </w:p>
        </w:tc>
        <w:tc>
          <w:tcPr>
            <w:tcW w:w="2905" w:type="pct"/>
          </w:tcPr>
          <w:p w14:paraId="7B7C35DD" w14:textId="77777777" w:rsidR="00AE21DD" w:rsidRPr="00DF2B12" w:rsidRDefault="00AE21DD" w:rsidP="007C6149">
            <w:pPr>
              <w:spacing w:line="276" w:lineRule="auto"/>
              <w:rPr>
                <w:rFonts w:cs="Times New Roman"/>
                <w:szCs w:val="24"/>
              </w:rPr>
            </w:pPr>
            <w:r w:rsidRPr="00DF2B12">
              <w:rPr>
                <w:rFonts w:cs="Times New Roman"/>
                <w:szCs w:val="24"/>
              </w:rPr>
              <w:t>IP66</w:t>
            </w:r>
          </w:p>
        </w:tc>
      </w:tr>
    </w:tbl>
    <w:p w14:paraId="4B421BD3" w14:textId="77777777" w:rsidR="00AE21DD" w:rsidRPr="00DF2B12" w:rsidRDefault="00AE21DD" w:rsidP="007C6149">
      <w:pPr>
        <w:pStyle w:val="TS1"/>
        <w:numPr>
          <w:ilvl w:val="1"/>
          <w:numId w:val="1"/>
        </w:numPr>
        <w:tabs>
          <w:tab w:val="clear" w:pos="426"/>
          <w:tab w:val="num" w:pos="709"/>
        </w:tabs>
        <w:spacing w:line="276" w:lineRule="auto"/>
        <w:ind w:left="567" w:hanging="567"/>
        <w:jc w:val="both"/>
        <w:rPr>
          <w:rFonts w:cs="Times New Roman"/>
          <w:szCs w:val="24"/>
        </w:rPr>
      </w:pPr>
      <w:r w:rsidRPr="00DF2B12">
        <w:rPr>
          <w:rFonts w:cs="Times New Roman"/>
          <w:szCs w:val="24"/>
        </w:rPr>
        <w:t xml:space="preserve">Esamų orų ir </w:t>
      </w:r>
      <w:r w:rsidRPr="00DF2B12">
        <w:rPr>
          <w:rFonts w:eastAsia="Calibri" w:cs="Times New Roman"/>
          <w:szCs w:val="24"/>
        </w:rPr>
        <w:t>matomumo</w:t>
      </w:r>
      <w:r w:rsidRPr="00DF2B12">
        <w:rPr>
          <w:rFonts w:cs="Times New Roman"/>
          <w:szCs w:val="24"/>
        </w:rPr>
        <w:t xml:space="preserve"> jutiklis. J</w:t>
      </w:r>
      <w:r w:rsidRPr="00DF2B12">
        <w:rPr>
          <w:rFonts w:eastAsia="Calibri" w:cs="Times New Roman"/>
          <w:szCs w:val="24"/>
        </w:rPr>
        <w:t>utiklis skirtas stebėti esamų orų būklę (rūkas, dulksna, lyja, sninga, šlapdriba ir kt.) ir matomumo atstumą. Orų tipai ir jų parametrai pagal Pasaulinės meteorologijos organizacijos WMO 4680 (</w:t>
      </w:r>
      <w:proofErr w:type="spellStart"/>
      <w:r w:rsidRPr="00DF2B12">
        <w:rPr>
          <w:rFonts w:eastAsia="Calibri" w:cs="Times New Roman"/>
          <w:szCs w:val="24"/>
        </w:rPr>
        <w:t>w</w:t>
      </w:r>
      <w:r w:rsidRPr="00DF2B12">
        <w:rPr>
          <w:rFonts w:eastAsia="Calibri" w:cs="Times New Roman"/>
          <w:szCs w:val="24"/>
          <w:vertAlign w:val="subscript"/>
        </w:rPr>
        <w:t>a</w:t>
      </w:r>
      <w:r w:rsidRPr="00DF2B12">
        <w:rPr>
          <w:rFonts w:eastAsia="Calibri" w:cs="Times New Roman"/>
          <w:szCs w:val="24"/>
        </w:rPr>
        <w:t>w</w:t>
      </w:r>
      <w:r w:rsidRPr="00DF2B12">
        <w:rPr>
          <w:rFonts w:eastAsia="Calibri" w:cs="Times New Roman"/>
          <w:szCs w:val="24"/>
          <w:vertAlign w:val="subscript"/>
        </w:rPr>
        <w:t>a</w:t>
      </w:r>
      <w:proofErr w:type="spellEnd"/>
      <w:r w:rsidRPr="00DF2B12">
        <w:rPr>
          <w:rFonts w:eastAsia="Calibri" w:cs="Times New Roman"/>
          <w:szCs w:val="24"/>
        </w:rPr>
        <w:t>) lentelę.</w:t>
      </w:r>
    </w:p>
    <w:p w14:paraId="1DE1FEF7" w14:textId="77777777" w:rsidR="00AE21DD" w:rsidRPr="00DF2B12" w:rsidRDefault="00AE21DD" w:rsidP="007C6149">
      <w:pPr>
        <w:tabs>
          <w:tab w:val="left" w:pos="2214"/>
        </w:tabs>
        <w:spacing w:line="276" w:lineRule="auto"/>
        <w:rPr>
          <w:rFonts w:eastAsia="Calibri" w:cs="Times New Roman"/>
          <w:szCs w:val="24"/>
        </w:rPr>
      </w:pPr>
      <w:r w:rsidRPr="00DF2B12">
        <w:rPr>
          <w:rFonts w:eastAsia="Calibri" w:cs="Times New Roman"/>
          <w:b/>
          <w:szCs w:val="24"/>
        </w:rPr>
        <w:t>2 lentelė.</w:t>
      </w:r>
      <w:r w:rsidRPr="00DF2B12">
        <w:rPr>
          <w:rFonts w:eastAsia="Calibri" w:cs="Times New Roman"/>
          <w:szCs w:val="24"/>
        </w:rPr>
        <w:t xml:space="preserve"> Techniniai reikalavimai  esamų orų ir matomumo jutikliui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7"/>
        <w:gridCol w:w="3263"/>
        <w:gridCol w:w="5459"/>
      </w:tblGrid>
      <w:tr w:rsidR="00AE21DD" w:rsidRPr="00DF2B12" w14:paraId="0673B809" w14:textId="77777777" w:rsidTr="004A2A3E">
        <w:trPr>
          <w:tblHeader/>
        </w:trPr>
        <w:tc>
          <w:tcPr>
            <w:tcW w:w="536" w:type="pct"/>
          </w:tcPr>
          <w:p w14:paraId="01FF0D3F" w14:textId="77777777" w:rsidR="00AE21DD" w:rsidRPr="00DF2B12" w:rsidRDefault="00AE21DD" w:rsidP="007C6149">
            <w:pPr>
              <w:spacing w:line="276" w:lineRule="auto"/>
              <w:jc w:val="center"/>
              <w:rPr>
                <w:rFonts w:cs="Times New Roman"/>
                <w:b/>
                <w:szCs w:val="24"/>
              </w:rPr>
            </w:pPr>
            <w:r w:rsidRPr="00DF2B12">
              <w:rPr>
                <w:rFonts w:cs="Times New Roman"/>
                <w:b/>
                <w:szCs w:val="24"/>
              </w:rPr>
              <w:t>Eil. Nr.</w:t>
            </w:r>
          </w:p>
        </w:tc>
        <w:tc>
          <w:tcPr>
            <w:tcW w:w="1670" w:type="pct"/>
          </w:tcPr>
          <w:p w14:paraId="30ABD040" w14:textId="77777777" w:rsidR="00AE21DD" w:rsidRPr="00DF2B12" w:rsidRDefault="00AE21DD" w:rsidP="007C6149">
            <w:pPr>
              <w:spacing w:line="276" w:lineRule="auto"/>
              <w:jc w:val="center"/>
              <w:rPr>
                <w:rFonts w:cs="Times New Roman"/>
                <w:b/>
                <w:szCs w:val="24"/>
              </w:rPr>
            </w:pPr>
            <w:r w:rsidRPr="00DF2B12">
              <w:rPr>
                <w:rFonts w:cs="Times New Roman"/>
                <w:b/>
                <w:szCs w:val="24"/>
              </w:rPr>
              <w:t>Savybė</w:t>
            </w:r>
          </w:p>
        </w:tc>
        <w:tc>
          <w:tcPr>
            <w:tcW w:w="2794" w:type="pct"/>
          </w:tcPr>
          <w:p w14:paraId="4A610117" w14:textId="5DCC74D3" w:rsidR="00AE21DD" w:rsidRPr="00DF2B12" w:rsidRDefault="00AE21DD" w:rsidP="007C6149">
            <w:pPr>
              <w:spacing w:line="276" w:lineRule="auto"/>
              <w:ind w:firstLine="8"/>
              <w:jc w:val="center"/>
              <w:rPr>
                <w:rFonts w:cs="Times New Roman"/>
                <w:b/>
                <w:szCs w:val="24"/>
              </w:rPr>
            </w:pPr>
            <w:r w:rsidRPr="00DF2B12">
              <w:rPr>
                <w:rFonts w:cs="Times New Roman"/>
                <w:b/>
                <w:szCs w:val="24"/>
              </w:rPr>
              <w:t>Reikalavimai</w:t>
            </w:r>
            <w:r w:rsidR="004B3D4F">
              <w:rPr>
                <w:rFonts w:cs="Times New Roman"/>
                <w:b/>
                <w:szCs w:val="24"/>
              </w:rPr>
              <w:t xml:space="preserve"> (ne mažesni kaip)</w:t>
            </w:r>
          </w:p>
        </w:tc>
      </w:tr>
      <w:tr w:rsidR="00AE21DD" w:rsidRPr="00DF2B12" w14:paraId="7D7B2193" w14:textId="77777777" w:rsidTr="004A2A3E">
        <w:tc>
          <w:tcPr>
            <w:tcW w:w="536" w:type="pct"/>
          </w:tcPr>
          <w:p w14:paraId="2067DB3B" w14:textId="77777777" w:rsidR="00AE21DD" w:rsidRPr="00DF2B12" w:rsidRDefault="00AE21DD" w:rsidP="007C6149">
            <w:pPr>
              <w:widowControl w:val="0"/>
              <w:numPr>
                <w:ilvl w:val="0"/>
                <w:numId w:val="4"/>
              </w:numPr>
              <w:autoSpaceDE w:val="0"/>
              <w:autoSpaceDN w:val="0"/>
              <w:adjustRightInd w:val="0"/>
              <w:spacing w:line="276" w:lineRule="auto"/>
              <w:ind w:left="-120" w:right="-48" w:firstLine="0"/>
              <w:rPr>
                <w:rFonts w:cs="Times New Roman"/>
                <w:szCs w:val="24"/>
              </w:rPr>
            </w:pPr>
          </w:p>
        </w:tc>
        <w:tc>
          <w:tcPr>
            <w:tcW w:w="1670" w:type="pct"/>
          </w:tcPr>
          <w:p w14:paraId="4B52357C" w14:textId="77777777" w:rsidR="00AE21DD" w:rsidRPr="00DF2B12" w:rsidRDefault="00AE21DD" w:rsidP="007C6149">
            <w:pPr>
              <w:spacing w:line="276" w:lineRule="auto"/>
              <w:rPr>
                <w:rFonts w:cs="Times New Roman"/>
                <w:szCs w:val="24"/>
              </w:rPr>
            </w:pPr>
            <w:r w:rsidRPr="00DF2B12">
              <w:rPr>
                <w:rFonts w:cs="Times New Roman"/>
                <w:szCs w:val="24"/>
              </w:rPr>
              <w:t>Matuojamas parametras</w:t>
            </w:r>
          </w:p>
        </w:tc>
        <w:tc>
          <w:tcPr>
            <w:tcW w:w="2794" w:type="pct"/>
          </w:tcPr>
          <w:p w14:paraId="2BDAA1BA" w14:textId="77777777" w:rsidR="00AE21DD" w:rsidRPr="00DF2B12" w:rsidRDefault="00AE21DD" w:rsidP="007C6149">
            <w:pPr>
              <w:spacing w:line="276" w:lineRule="auto"/>
              <w:ind w:firstLine="8"/>
              <w:rPr>
                <w:rFonts w:cs="Times New Roman"/>
                <w:szCs w:val="24"/>
              </w:rPr>
            </w:pPr>
            <w:r w:rsidRPr="00DF2B12">
              <w:rPr>
                <w:rFonts w:cs="Times New Roman"/>
                <w:szCs w:val="24"/>
              </w:rPr>
              <w:t>Orų tipai ir jų parametrai pagal Pasaulinės meteorologijos organizacijos WMO 4680(</w:t>
            </w:r>
            <w:proofErr w:type="spellStart"/>
            <w:r w:rsidRPr="00DF2B12">
              <w:rPr>
                <w:rFonts w:cs="Times New Roman"/>
                <w:szCs w:val="24"/>
              </w:rPr>
              <w:t>wawa</w:t>
            </w:r>
            <w:proofErr w:type="spellEnd"/>
            <w:r w:rsidRPr="00DF2B12">
              <w:rPr>
                <w:rFonts w:cs="Times New Roman"/>
                <w:szCs w:val="24"/>
              </w:rPr>
              <w:t>) lentelę, kritulių intensyvumas, mm/h, ir matomumo nuotolis, m.</w:t>
            </w:r>
          </w:p>
        </w:tc>
      </w:tr>
      <w:tr w:rsidR="00AE21DD" w:rsidRPr="00DF2B12" w14:paraId="4BC8F8B6" w14:textId="77777777" w:rsidTr="004A2A3E">
        <w:tc>
          <w:tcPr>
            <w:tcW w:w="536" w:type="pct"/>
          </w:tcPr>
          <w:p w14:paraId="77C40FC4" w14:textId="77777777" w:rsidR="00AE21DD" w:rsidRPr="00DF2B12" w:rsidRDefault="00AE21DD" w:rsidP="007C6149">
            <w:pPr>
              <w:widowControl w:val="0"/>
              <w:numPr>
                <w:ilvl w:val="0"/>
                <w:numId w:val="4"/>
              </w:numPr>
              <w:autoSpaceDE w:val="0"/>
              <w:autoSpaceDN w:val="0"/>
              <w:adjustRightInd w:val="0"/>
              <w:spacing w:line="276" w:lineRule="auto"/>
              <w:ind w:left="0" w:right="-48" w:firstLine="0"/>
              <w:rPr>
                <w:rFonts w:cs="Times New Roman"/>
                <w:szCs w:val="24"/>
              </w:rPr>
            </w:pPr>
          </w:p>
        </w:tc>
        <w:tc>
          <w:tcPr>
            <w:tcW w:w="1670" w:type="pct"/>
          </w:tcPr>
          <w:p w14:paraId="379DCCB6" w14:textId="77777777" w:rsidR="00AE21DD" w:rsidRPr="00DF2B12" w:rsidRDefault="00AE21DD" w:rsidP="007C6149">
            <w:pPr>
              <w:spacing w:line="276" w:lineRule="auto"/>
              <w:rPr>
                <w:rFonts w:cs="Times New Roman"/>
                <w:szCs w:val="24"/>
              </w:rPr>
            </w:pPr>
            <w:r w:rsidRPr="00DF2B12">
              <w:rPr>
                <w:rFonts w:cs="Times New Roman"/>
                <w:szCs w:val="24"/>
              </w:rPr>
              <w:t>Kritulių intensyvumo nustatymo žemutinė riba</w:t>
            </w:r>
          </w:p>
        </w:tc>
        <w:tc>
          <w:tcPr>
            <w:tcW w:w="2794" w:type="pct"/>
          </w:tcPr>
          <w:p w14:paraId="3BC33B5B" w14:textId="77777777" w:rsidR="00AE21DD" w:rsidRPr="00DF2B12" w:rsidRDefault="00AE21DD" w:rsidP="007C6149">
            <w:pPr>
              <w:spacing w:line="276" w:lineRule="auto"/>
              <w:ind w:firstLine="8"/>
              <w:rPr>
                <w:rFonts w:cs="Times New Roman"/>
                <w:szCs w:val="24"/>
              </w:rPr>
            </w:pPr>
            <w:r w:rsidRPr="00DF2B12">
              <w:rPr>
                <w:rFonts w:cs="Times New Roman"/>
                <w:szCs w:val="24"/>
              </w:rPr>
              <w:t>0,05 mm/h.</w:t>
            </w:r>
          </w:p>
        </w:tc>
      </w:tr>
      <w:tr w:rsidR="00AE21DD" w:rsidRPr="00DF2B12" w14:paraId="43764B92" w14:textId="77777777" w:rsidTr="004A2A3E">
        <w:tc>
          <w:tcPr>
            <w:tcW w:w="536" w:type="pct"/>
          </w:tcPr>
          <w:p w14:paraId="77FA321C" w14:textId="77777777" w:rsidR="00AE21DD" w:rsidRPr="00DF2B12" w:rsidRDefault="00AE21DD" w:rsidP="007C6149">
            <w:pPr>
              <w:widowControl w:val="0"/>
              <w:numPr>
                <w:ilvl w:val="0"/>
                <w:numId w:val="4"/>
              </w:numPr>
              <w:autoSpaceDE w:val="0"/>
              <w:autoSpaceDN w:val="0"/>
              <w:adjustRightInd w:val="0"/>
              <w:spacing w:line="276" w:lineRule="auto"/>
              <w:ind w:left="0" w:right="-48" w:firstLine="0"/>
              <w:rPr>
                <w:rFonts w:cs="Times New Roman"/>
                <w:szCs w:val="24"/>
              </w:rPr>
            </w:pPr>
          </w:p>
        </w:tc>
        <w:tc>
          <w:tcPr>
            <w:tcW w:w="1670" w:type="pct"/>
          </w:tcPr>
          <w:p w14:paraId="54614DC3" w14:textId="77777777" w:rsidR="00AE21DD" w:rsidRPr="00DF2B12" w:rsidRDefault="00AE21DD" w:rsidP="007C6149">
            <w:pPr>
              <w:spacing w:line="276" w:lineRule="auto"/>
              <w:rPr>
                <w:rFonts w:cs="Times New Roman"/>
                <w:szCs w:val="24"/>
              </w:rPr>
            </w:pPr>
            <w:r w:rsidRPr="00DF2B12">
              <w:rPr>
                <w:rFonts w:cs="Times New Roman"/>
                <w:szCs w:val="24"/>
              </w:rPr>
              <w:t>Matomumo nuotolio matavimo ribos</w:t>
            </w:r>
          </w:p>
        </w:tc>
        <w:tc>
          <w:tcPr>
            <w:tcW w:w="2794" w:type="pct"/>
          </w:tcPr>
          <w:p w14:paraId="33F119C4" w14:textId="77777777" w:rsidR="00AE21DD" w:rsidRPr="00DF2B12" w:rsidRDefault="00AE21DD" w:rsidP="007C6149">
            <w:pPr>
              <w:spacing w:line="276" w:lineRule="auto"/>
              <w:ind w:firstLine="8"/>
              <w:rPr>
                <w:rFonts w:cs="Times New Roman"/>
                <w:szCs w:val="24"/>
              </w:rPr>
            </w:pPr>
            <w:r w:rsidRPr="00DF2B12">
              <w:rPr>
                <w:rFonts w:cs="Times New Roman"/>
                <w:szCs w:val="24"/>
              </w:rPr>
              <w:t>10 m –</w:t>
            </w:r>
            <w:smartTag w:uri="urn:schemas-microsoft-com:office:smarttags" w:element="metricconverter">
              <w:smartTagPr>
                <w:attr w:name="ProductID" w:val="2000 m"/>
              </w:smartTagPr>
              <w:r w:rsidRPr="00DF2B12">
                <w:rPr>
                  <w:rFonts w:cs="Times New Roman"/>
                  <w:szCs w:val="24"/>
                </w:rPr>
                <w:t xml:space="preserve"> 10000 m</w:t>
              </w:r>
            </w:smartTag>
          </w:p>
        </w:tc>
      </w:tr>
      <w:tr w:rsidR="00AE21DD" w:rsidRPr="00DF2B12" w14:paraId="4174AF80" w14:textId="77777777" w:rsidTr="004A2A3E">
        <w:tc>
          <w:tcPr>
            <w:tcW w:w="536" w:type="pct"/>
          </w:tcPr>
          <w:p w14:paraId="2C3DF1F0" w14:textId="77777777" w:rsidR="00AE21DD" w:rsidRPr="00DF2B12" w:rsidRDefault="00AE21DD" w:rsidP="007C6149">
            <w:pPr>
              <w:widowControl w:val="0"/>
              <w:numPr>
                <w:ilvl w:val="0"/>
                <w:numId w:val="4"/>
              </w:numPr>
              <w:autoSpaceDE w:val="0"/>
              <w:autoSpaceDN w:val="0"/>
              <w:adjustRightInd w:val="0"/>
              <w:spacing w:line="276" w:lineRule="auto"/>
              <w:ind w:left="0" w:right="-48" w:firstLine="0"/>
              <w:rPr>
                <w:rFonts w:cs="Times New Roman"/>
                <w:szCs w:val="24"/>
              </w:rPr>
            </w:pPr>
          </w:p>
        </w:tc>
        <w:tc>
          <w:tcPr>
            <w:tcW w:w="1670" w:type="pct"/>
          </w:tcPr>
          <w:p w14:paraId="5F774C1E" w14:textId="77777777" w:rsidR="00AE21DD" w:rsidRPr="00DF2B12" w:rsidRDefault="00AE21DD" w:rsidP="007C6149">
            <w:pPr>
              <w:spacing w:line="276" w:lineRule="auto"/>
              <w:rPr>
                <w:rFonts w:cs="Times New Roman"/>
                <w:szCs w:val="24"/>
              </w:rPr>
            </w:pPr>
            <w:r w:rsidRPr="00DF2B12">
              <w:rPr>
                <w:rFonts w:cs="Times New Roman"/>
                <w:szCs w:val="24"/>
              </w:rPr>
              <w:t>Matomumo nuotolio matavimo tikslumas</w:t>
            </w:r>
          </w:p>
        </w:tc>
        <w:tc>
          <w:tcPr>
            <w:tcW w:w="2794" w:type="pct"/>
          </w:tcPr>
          <w:p w14:paraId="7EB0031F" w14:textId="77777777" w:rsidR="00AE21DD" w:rsidRPr="00DF2B12" w:rsidRDefault="00AE21DD" w:rsidP="007C6149">
            <w:pPr>
              <w:spacing w:line="276" w:lineRule="auto"/>
              <w:ind w:firstLine="8"/>
              <w:rPr>
                <w:rFonts w:cs="Times New Roman"/>
                <w:szCs w:val="24"/>
              </w:rPr>
            </w:pPr>
            <w:r w:rsidRPr="00DF2B12">
              <w:rPr>
                <w:rFonts w:cs="Times New Roman"/>
                <w:szCs w:val="24"/>
              </w:rPr>
              <w:t>±10%</w:t>
            </w:r>
          </w:p>
        </w:tc>
      </w:tr>
      <w:tr w:rsidR="00AE21DD" w:rsidRPr="00DF2B12" w14:paraId="06BD226C" w14:textId="77777777" w:rsidTr="004A2A3E">
        <w:tc>
          <w:tcPr>
            <w:tcW w:w="536" w:type="pct"/>
          </w:tcPr>
          <w:p w14:paraId="347DA96D" w14:textId="77777777" w:rsidR="00AE21DD" w:rsidRPr="00DF2B12" w:rsidRDefault="00AE21DD" w:rsidP="007C6149">
            <w:pPr>
              <w:widowControl w:val="0"/>
              <w:numPr>
                <w:ilvl w:val="0"/>
                <w:numId w:val="4"/>
              </w:numPr>
              <w:autoSpaceDE w:val="0"/>
              <w:autoSpaceDN w:val="0"/>
              <w:adjustRightInd w:val="0"/>
              <w:spacing w:line="276" w:lineRule="auto"/>
              <w:ind w:left="0" w:right="-48" w:firstLine="0"/>
              <w:rPr>
                <w:rFonts w:cs="Times New Roman"/>
                <w:szCs w:val="24"/>
              </w:rPr>
            </w:pPr>
          </w:p>
        </w:tc>
        <w:tc>
          <w:tcPr>
            <w:tcW w:w="1670" w:type="pct"/>
          </w:tcPr>
          <w:p w14:paraId="53D991F7" w14:textId="77777777" w:rsidR="00AE21DD" w:rsidRPr="00DF2B12" w:rsidRDefault="00AE21DD" w:rsidP="007C6149">
            <w:pPr>
              <w:spacing w:line="276" w:lineRule="auto"/>
              <w:rPr>
                <w:rFonts w:cs="Times New Roman"/>
                <w:szCs w:val="24"/>
              </w:rPr>
            </w:pPr>
            <w:r w:rsidRPr="00DF2B12">
              <w:rPr>
                <w:rFonts w:cs="Times New Roman"/>
                <w:szCs w:val="24"/>
              </w:rPr>
              <w:t>Konstrukcija</w:t>
            </w:r>
          </w:p>
        </w:tc>
        <w:tc>
          <w:tcPr>
            <w:tcW w:w="2794" w:type="pct"/>
          </w:tcPr>
          <w:p w14:paraId="5CC182A0" w14:textId="77777777" w:rsidR="00AE21DD" w:rsidRPr="00DF2B12" w:rsidRDefault="00AE21DD" w:rsidP="007C6149">
            <w:pPr>
              <w:spacing w:line="276" w:lineRule="auto"/>
              <w:ind w:firstLine="8"/>
              <w:jc w:val="both"/>
              <w:rPr>
                <w:rFonts w:cs="Times New Roman"/>
                <w:szCs w:val="24"/>
              </w:rPr>
            </w:pPr>
            <w:r w:rsidRPr="00DF2B12">
              <w:rPr>
                <w:rFonts w:cs="Times New Roman"/>
                <w:szCs w:val="24"/>
              </w:rPr>
              <w:t>Jutiklyje neturi būti judančių dalių, korpusas turi būti atsparus korozijai, druskų, išmetamųjų dujų ir atmosferiniam poveikiui, jutiklis turi būti apsaugotas nuo apledėjimo ir užšalimo (turi būti papildomas šildymas).</w:t>
            </w:r>
          </w:p>
        </w:tc>
      </w:tr>
      <w:tr w:rsidR="00AE21DD" w:rsidRPr="00DF2B12" w14:paraId="2530C217" w14:textId="77777777" w:rsidTr="004A2A3E">
        <w:tc>
          <w:tcPr>
            <w:tcW w:w="536" w:type="pct"/>
          </w:tcPr>
          <w:p w14:paraId="20DE4B19" w14:textId="77777777" w:rsidR="00AE21DD" w:rsidRPr="00DF2B12" w:rsidRDefault="00AE21DD" w:rsidP="007C6149">
            <w:pPr>
              <w:widowControl w:val="0"/>
              <w:numPr>
                <w:ilvl w:val="0"/>
                <w:numId w:val="4"/>
              </w:numPr>
              <w:autoSpaceDE w:val="0"/>
              <w:autoSpaceDN w:val="0"/>
              <w:adjustRightInd w:val="0"/>
              <w:spacing w:line="276" w:lineRule="auto"/>
              <w:ind w:left="0" w:right="-48" w:firstLine="0"/>
              <w:rPr>
                <w:rFonts w:cs="Times New Roman"/>
                <w:szCs w:val="24"/>
              </w:rPr>
            </w:pPr>
          </w:p>
        </w:tc>
        <w:tc>
          <w:tcPr>
            <w:tcW w:w="1670" w:type="pct"/>
          </w:tcPr>
          <w:p w14:paraId="0AF3CAF6" w14:textId="77777777" w:rsidR="00AE21DD" w:rsidRPr="00DF2B12" w:rsidRDefault="00AE21DD" w:rsidP="007C6149">
            <w:pPr>
              <w:spacing w:line="276" w:lineRule="auto"/>
              <w:rPr>
                <w:rFonts w:cs="Times New Roman"/>
                <w:szCs w:val="24"/>
              </w:rPr>
            </w:pPr>
            <w:r w:rsidRPr="00DF2B12">
              <w:rPr>
                <w:rFonts w:cs="Times New Roman"/>
                <w:szCs w:val="24"/>
              </w:rPr>
              <w:t>Apsaugos klasė</w:t>
            </w:r>
          </w:p>
        </w:tc>
        <w:tc>
          <w:tcPr>
            <w:tcW w:w="2794" w:type="pct"/>
          </w:tcPr>
          <w:p w14:paraId="45BE00C8" w14:textId="77777777" w:rsidR="00AE21DD" w:rsidRPr="00DF2B12" w:rsidRDefault="00AE21DD" w:rsidP="007C6149">
            <w:pPr>
              <w:spacing w:line="276" w:lineRule="auto"/>
              <w:ind w:firstLine="8"/>
              <w:rPr>
                <w:rFonts w:cs="Times New Roman"/>
                <w:szCs w:val="24"/>
              </w:rPr>
            </w:pPr>
            <w:r w:rsidRPr="00DF2B12">
              <w:rPr>
                <w:rFonts w:cs="Times New Roman"/>
                <w:szCs w:val="24"/>
              </w:rPr>
              <w:t>IP66</w:t>
            </w:r>
          </w:p>
        </w:tc>
      </w:tr>
      <w:tr w:rsidR="00AE21DD" w:rsidRPr="00DF2B12" w14:paraId="6DA90392" w14:textId="77777777" w:rsidTr="004A2A3E">
        <w:tc>
          <w:tcPr>
            <w:tcW w:w="536" w:type="pct"/>
          </w:tcPr>
          <w:p w14:paraId="5A92A021" w14:textId="77777777" w:rsidR="00AE21DD" w:rsidRPr="00DF2B12" w:rsidRDefault="00AE21DD" w:rsidP="007C6149">
            <w:pPr>
              <w:widowControl w:val="0"/>
              <w:numPr>
                <w:ilvl w:val="0"/>
                <w:numId w:val="4"/>
              </w:numPr>
              <w:autoSpaceDE w:val="0"/>
              <w:autoSpaceDN w:val="0"/>
              <w:adjustRightInd w:val="0"/>
              <w:spacing w:line="276" w:lineRule="auto"/>
              <w:ind w:left="0" w:right="-48" w:firstLine="0"/>
              <w:rPr>
                <w:rFonts w:cs="Times New Roman"/>
                <w:szCs w:val="24"/>
              </w:rPr>
            </w:pPr>
          </w:p>
        </w:tc>
        <w:tc>
          <w:tcPr>
            <w:tcW w:w="1670" w:type="pct"/>
          </w:tcPr>
          <w:p w14:paraId="4615FF89" w14:textId="77777777" w:rsidR="00AE21DD" w:rsidRPr="00DF2B12" w:rsidRDefault="00AE21DD" w:rsidP="007C6149">
            <w:pPr>
              <w:spacing w:line="276" w:lineRule="auto"/>
              <w:rPr>
                <w:rFonts w:cs="Times New Roman"/>
                <w:szCs w:val="24"/>
              </w:rPr>
            </w:pPr>
            <w:r w:rsidRPr="00DF2B12">
              <w:rPr>
                <w:rFonts w:cs="Times New Roman"/>
                <w:szCs w:val="24"/>
              </w:rPr>
              <w:t>Gedimų automatinės diagnostikos funkcija</w:t>
            </w:r>
          </w:p>
        </w:tc>
        <w:tc>
          <w:tcPr>
            <w:tcW w:w="2794" w:type="pct"/>
          </w:tcPr>
          <w:p w14:paraId="54F8F3AC" w14:textId="77777777" w:rsidR="00AE21DD" w:rsidRPr="00DF2B12" w:rsidRDefault="00AE21DD" w:rsidP="007C6149">
            <w:pPr>
              <w:spacing w:line="276" w:lineRule="auto"/>
              <w:ind w:firstLine="8"/>
              <w:rPr>
                <w:rFonts w:cs="Times New Roman"/>
                <w:szCs w:val="24"/>
              </w:rPr>
            </w:pPr>
            <w:r w:rsidRPr="00DF2B12">
              <w:rPr>
                <w:rFonts w:cs="Times New Roman"/>
                <w:szCs w:val="24"/>
              </w:rPr>
              <w:t>Turi būti</w:t>
            </w:r>
          </w:p>
        </w:tc>
      </w:tr>
      <w:tr w:rsidR="00AE21DD" w:rsidRPr="00DF2B12" w14:paraId="294F2277" w14:textId="77777777" w:rsidTr="004A2A3E">
        <w:tc>
          <w:tcPr>
            <w:tcW w:w="536" w:type="pct"/>
          </w:tcPr>
          <w:p w14:paraId="07FADC12" w14:textId="77777777" w:rsidR="00AE21DD" w:rsidRPr="00DF2B12" w:rsidRDefault="00AE21DD" w:rsidP="007C6149">
            <w:pPr>
              <w:widowControl w:val="0"/>
              <w:numPr>
                <w:ilvl w:val="0"/>
                <w:numId w:val="4"/>
              </w:numPr>
              <w:autoSpaceDE w:val="0"/>
              <w:autoSpaceDN w:val="0"/>
              <w:adjustRightInd w:val="0"/>
              <w:spacing w:line="276" w:lineRule="auto"/>
              <w:ind w:left="0" w:right="-48" w:firstLine="0"/>
              <w:rPr>
                <w:rFonts w:cs="Times New Roman"/>
                <w:szCs w:val="24"/>
              </w:rPr>
            </w:pPr>
          </w:p>
        </w:tc>
        <w:tc>
          <w:tcPr>
            <w:tcW w:w="1670" w:type="pct"/>
          </w:tcPr>
          <w:p w14:paraId="3DD964E6" w14:textId="77777777" w:rsidR="00AE21DD" w:rsidRPr="00DF2B12" w:rsidRDefault="00AE21DD" w:rsidP="007C6149">
            <w:pPr>
              <w:spacing w:line="276" w:lineRule="auto"/>
              <w:rPr>
                <w:rFonts w:cs="Times New Roman"/>
                <w:szCs w:val="24"/>
              </w:rPr>
            </w:pPr>
            <w:r w:rsidRPr="00DF2B12">
              <w:rPr>
                <w:rFonts w:cs="Times New Roman"/>
                <w:szCs w:val="24"/>
              </w:rPr>
              <w:t>Lęšio užterštumo nustatymas</w:t>
            </w:r>
          </w:p>
        </w:tc>
        <w:tc>
          <w:tcPr>
            <w:tcW w:w="2794" w:type="pct"/>
          </w:tcPr>
          <w:p w14:paraId="58009489" w14:textId="77777777" w:rsidR="00AE21DD" w:rsidRPr="00DF2B12" w:rsidRDefault="00AE21DD" w:rsidP="007C6149">
            <w:pPr>
              <w:spacing w:line="276" w:lineRule="auto"/>
              <w:ind w:firstLine="8"/>
              <w:rPr>
                <w:rFonts w:cs="Times New Roman"/>
                <w:szCs w:val="24"/>
              </w:rPr>
            </w:pPr>
            <w:r w:rsidRPr="00DF2B12">
              <w:rPr>
                <w:rFonts w:cs="Times New Roman"/>
                <w:szCs w:val="24"/>
              </w:rPr>
              <w:t>Turi būti</w:t>
            </w:r>
          </w:p>
        </w:tc>
      </w:tr>
    </w:tbl>
    <w:p w14:paraId="06815C5C" w14:textId="77777777" w:rsidR="00AE21DD" w:rsidRPr="00DF2B12" w:rsidRDefault="00AE21DD" w:rsidP="007C6149">
      <w:pPr>
        <w:suppressAutoHyphens/>
        <w:spacing w:line="276" w:lineRule="auto"/>
        <w:rPr>
          <w:rFonts w:eastAsia="Times New Roman" w:cs="Times New Roman"/>
          <w:szCs w:val="24"/>
        </w:rPr>
      </w:pPr>
    </w:p>
    <w:p w14:paraId="2377086F" w14:textId="3D7D5ADF" w:rsidR="00AE21DD" w:rsidRPr="004A2A3E" w:rsidRDefault="00AE21DD" w:rsidP="007C6149">
      <w:pPr>
        <w:pStyle w:val="TS1"/>
        <w:numPr>
          <w:ilvl w:val="1"/>
          <w:numId w:val="1"/>
        </w:numPr>
        <w:tabs>
          <w:tab w:val="clear" w:pos="426"/>
          <w:tab w:val="num" w:pos="567"/>
        </w:tabs>
        <w:spacing w:line="276" w:lineRule="auto"/>
        <w:ind w:left="567" w:hanging="567"/>
        <w:jc w:val="both"/>
        <w:rPr>
          <w:rFonts w:cs="Times New Roman"/>
          <w:szCs w:val="24"/>
        </w:rPr>
      </w:pPr>
      <w:r w:rsidRPr="00DF2B12">
        <w:rPr>
          <w:rFonts w:cs="Times New Roman"/>
          <w:szCs w:val="24"/>
        </w:rPr>
        <w:t>Nuotolinis kelio dangos paviršiaus būklės jutiklis. J</w:t>
      </w:r>
      <w:r w:rsidRPr="00DF2B12">
        <w:rPr>
          <w:rFonts w:eastAsia="Calibri" w:cs="Times New Roman"/>
          <w:szCs w:val="24"/>
        </w:rPr>
        <w:t xml:space="preserve">utiklis, </w:t>
      </w:r>
      <w:r w:rsidRPr="00DF2B12">
        <w:rPr>
          <w:rFonts w:eastAsia="Times New Roman" w:cs="Times New Roman"/>
          <w:szCs w:val="24"/>
        </w:rPr>
        <w:t>paremtas spektroskopiniu matavimo principu arba lygiaverčiu,</w:t>
      </w:r>
      <w:r w:rsidRPr="00DF2B12">
        <w:rPr>
          <w:rFonts w:eastAsia="Calibri" w:cs="Times New Roman"/>
          <w:szCs w:val="24"/>
        </w:rPr>
        <w:t xml:space="preserve"> skirtas eismo sąlygų nustatymui įrengiamoje kelio vietoje realiu laiku, atsižvelgiant į kelio dangos paviršiaus būklę.</w:t>
      </w:r>
    </w:p>
    <w:p w14:paraId="288B5807" w14:textId="25CC0CED" w:rsidR="00AE21DD" w:rsidRPr="00DF2B12" w:rsidRDefault="00AE21DD" w:rsidP="007C6149">
      <w:pPr>
        <w:suppressAutoHyphens/>
        <w:spacing w:line="276" w:lineRule="auto"/>
        <w:rPr>
          <w:rFonts w:eastAsia="Calibri" w:cs="Times New Roman"/>
          <w:szCs w:val="24"/>
        </w:rPr>
      </w:pPr>
      <w:r w:rsidRPr="00DF2B12">
        <w:rPr>
          <w:rFonts w:eastAsia="Calibri" w:cs="Times New Roman"/>
          <w:b/>
          <w:szCs w:val="24"/>
        </w:rPr>
        <w:t>3 lentelė.</w:t>
      </w:r>
      <w:r w:rsidRPr="00DF2B12">
        <w:rPr>
          <w:rFonts w:eastAsia="Calibri" w:cs="Times New Roman"/>
          <w:szCs w:val="24"/>
        </w:rPr>
        <w:t xml:space="preserve"> Techniniai reikalavimai nuotoliniam kelio dangos paviršiaus būklės jutikliui </w:t>
      </w:r>
    </w:p>
    <w:tbl>
      <w:tblPr>
        <w:tblW w:w="50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8"/>
        <w:gridCol w:w="3765"/>
        <w:gridCol w:w="5287"/>
      </w:tblGrid>
      <w:tr w:rsidR="00AE21DD" w:rsidRPr="00DF2B12" w14:paraId="27E5B136" w14:textId="77777777" w:rsidTr="007C6149">
        <w:trPr>
          <w:tblHeader/>
        </w:trPr>
        <w:tc>
          <w:tcPr>
            <w:tcW w:w="456" w:type="pct"/>
          </w:tcPr>
          <w:p w14:paraId="04BCC5E2" w14:textId="77777777" w:rsidR="00AE21DD" w:rsidRPr="00DF2B12" w:rsidRDefault="00AE21DD" w:rsidP="007C6149">
            <w:pPr>
              <w:spacing w:line="276" w:lineRule="auto"/>
              <w:ind w:hanging="112"/>
              <w:jc w:val="center"/>
              <w:rPr>
                <w:rFonts w:cs="Times New Roman"/>
                <w:b/>
                <w:szCs w:val="24"/>
              </w:rPr>
            </w:pPr>
            <w:r w:rsidRPr="00DF2B12">
              <w:rPr>
                <w:rFonts w:cs="Times New Roman"/>
                <w:b/>
                <w:szCs w:val="24"/>
              </w:rPr>
              <w:t>Eil. Nr.</w:t>
            </w:r>
          </w:p>
        </w:tc>
        <w:tc>
          <w:tcPr>
            <w:tcW w:w="1890" w:type="pct"/>
          </w:tcPr>
          <w:p w14:paraId="59003190" w14:textId="77777777" w:rsidR="00AE21DD" w:rsidRPr="00DF2B12" w:rsidRDefault="00AE21DD" w:rsidP="007C6149">
            <w:pPr>
              <w:spacing w:line="276" w:lineRule="auto"/>
              <w:rPr>
                <w:rFonts w:cs="Times New Roman"/>
                <w:b/>
                <w:szCs w:val="24"/>
              </w:rPr>
            </w:pPr>
            <w:r w:rsidRPr="00DF2B12">
              <w:rPr>
                <w:rFonts w:cs="Times New Roman"/>
                <w:b/>
                <w:szCs w:val="24"/>
              </w:rPr>
              <w:t>Savybė</w:t>
            </w:r>
          </w:p>
        </w:tc>
        <w:tc>
          <w:tcPr>
            <w:tcW w:w="2654" w:type="pct"/>
          </w:tcPr>
          <w:p w14:paraId="777A3F92" w14:textId="1420DA0E" w:rsidR="00AE21DD" w:rsidRPr="00DF2B12" w:rsidRDefault="00AE21DD" w:rsidP="007C6149">
            <w:pPr>
              <w:spacing w:line="276" w:lineRule="auto"/>
              <w:jc w:val="center"/>
              <w:rPr>
                <w:rFonts w:cs="Times New Roman"/>
                <w:b/>
                <w:szCs w:val="24"/>
              </w:rPr>
            </w:pPr>
            <w:r w:rsidRPr="00DF2B12">
              <w:rPr>
                <w:rFonts w:cs="Times New Roman"/>
                <w:b/>
                <w:szCs w:val="24"/>
              </w:rPr>
              <w:t>Reikalavimai</w:t>
            </w:r>
            <w:r w:rsidR="004B3D4F">
              <w:rPr>
                <w:rFonts w:cs="Times New Roman"/>
                <w:b/>
                <w:szCs w:val="24"/>
              </w:rPr>
              <w:t xml:space="preserve"> (ne mažesni kaip)</w:t>
            </w:r>
          </w:p>
        </w:tc>
      </w:tr>
      <w:tr w:rsidR="00AE21DD" w:rsidRPr="00DF2B12" w14:paraId="5A7EAB13" w14:textId="77777777" w:rsidTr="007C6149">
        <w:tc>
          <w:tcPr>
            <w:tcW w:w="456" w:type="pct"/>
          </w:tcPr>
          <w:p w14:paraId="31CC311F" w14:textId="77777777" w:rsidR="00AE21DD" w:rsidRPr="00DF2B12" w:rsidRDefault="00AE21DD" w:rsidP="007C6149">
            <w:pPr>
              <w:widowControl w:val="0"/>
              <w:numPr>
                <w:ilvl w:val="0"/>
                <w:numId w:val="5"/>
              </w:numPr>
              <w:autoSpaceDE w:val="0"/>
              <w:autoSpaceDN w:val="0"/>
              <w:adjustRightInd w:val="0"/>
              <w:spacing w:line="276" w:lineRule="auto"/>
              <w:rPr>
                <w:rFonts w:cs="Times New Roman"/>
                <w:szCs w:val="24"/>
              </w:rPr>
            </w:pPr>
          </w:p>
        </w:tc>
        <w:tc>
          <w:tcPr>
            <w:tcW w:w="1890" w:type="pct"/>
          </w:tcPr>
          <w:p w14:paraId="01853733" w14:textId="77777777" w:rsidR="00AE21DD" w:rsidRPr="00DF2B12" w:rsidRDefault="00AE21DD" w:rsidP="007C6149">
            <w:pPr>
              <w:spacing w:line="276" w:lineRule="auto"/>
              <w:jc w:val="both"/>
              <w:rPr>
                <w:rFonts w:cs="Times New Roman"/>
                <w:szCs w:val="24"/>
              </w:rPr>
            </w:pPr>
            <w:r w:rsidRPr="00DF2B12">
              <w:rPr>
                <w:rFonts w:cs="Times New Roman"/>
                <w:szCs w:val="24"/>
              </w:rPr>
              <w:t>Matuojamas parametras</w:t>
            </w:r>
          </w:p>
        </w:tc>
        <w:tc>
          <w:tcPr>
            <w:tcW w:w="2654" w:type="pct"/>
          </w:tcPr>
          <w:p w14:paraId="6EA35732" w14:textId="77777777" w:rsidR="00AE21DD" w:rsidRPr="00DF2B12" w:rsidRDefault="00AE21DD" w:rsidP="007C6149">
            <w:pPr>
              <w:spacing w:line="276" w:lineRule="auto"/>
              <w:jc w:val="both"/>
              <w:rPr>
                <w:rFonts w:cs="Times New Roman"/>
                <w:szCs w:val="24"/>
              </w:rPr>
            </w:pPr>
            <w:r w:rsidRPr="00DF2B12">
              <w:rPr>
                <w:rFonts w:cs="Times New Roman"/>
                <w:szCs w:val="24"/>
              </w:rPr>
              <w:t>Kelio dangos paviršiaus būklė;</w:t>
            </w:r>
          </w:p>
          <w:p w14:paraId="0B5517CC" w14:textId="77777777" w:rsidR="00AE21DD" w:rsidRPr="00DF2B12" w:rsidRDefault="00AE21DD" w:rsidP="007C6149">
            <w:pPr>
              <w:spacing w:line="276" w:lineRule="auto"/>
              <w:jc w:val="both"/>
              <w:rPr>
                <w:rFonts w:cs="Times New Roman"/>
                <w:szCs w:val="24"/>
              </w:rPr>
            </w:pPr>
            <w:r w:rsidRPr="00DF2B12">
              <w:rPr>
                <w:rFonts w:cs="Times New Roman"/>
                <w:szCs w:val="24"/>
              </w:rPr>
              <w:t>vandens, sniego ir ledo sluoksnio ant kelio dangos paviršiaus storis, mm; kelio dangos paviršiaus sukibimo koeficientas.</w:t>
            </w:r>
          </w:p>
        </w:tc>
      </w:tr>
      <w:tr w:rsidR="00AE21DD" w:rsidRPr="00DF2B12" w14:paraId="02078AD2" w14:textId="77777777" w:rsidTr="007C6149">
        <w:tc>
          <w:tcPr>
            <w:tcW w:w="456" w:type="pct"/>
          </w:tcPr>
          <w:p w14:paraId="4875DA0F" w14:textId="77777777" w:rsidR="00AE21DD" w:rsidRPr="00DF2B12" w:rsidRDefault="00AE21DD" w:rsidP="007C6149">
            <w:pPr>
              <w:widowControl w:val="0"/>
              <w:numPr>
                <w:ilvl w:val="0"/>
                <w:numId w:val="5"/>
              </w:numPr>
              <w:autoSpaceDE w:val="0"/>
              <w:autoSpaceDN w:val="0"/>
              <w:adjustRightInd w:val="0"/>
              <w:spacing w:line="276" w:lineRule="auto"/>
              <w:rPr>
                <w:rFonts w:cs="Times New Roman"/>
                <w:szCs w:val="24"/>
              </w:rPr>
            </w:pPr>
          </w:p>
        </w:tc>
        <w:tc>
          <w:tcPr>
            <w:tcW w:w="1890" w:type="pct"/>
          </w:tcPr>
          <w:p w14:paraId="6C3B4956" w14:textId="77777777" w:rsidR="00AE21DD" w:rsidRPr="00DF2B12" w:rsidRDefault="00AE21DD" w:rsidP="007C6149">
            <w:pPr>
              <w:spacing w:line="276" w:lineRule="auto"/>
              <w:jc w:val="both"/>
              <w:rPr>
                <w:rFonts w:cs="Times New Roman"/>
                <w:szCs w:val="24"/>
              </w:rPr>
            </w:pPr>
            <w:r w:rsidRPr="00DF2B12">
              <w:rPr>
                <w:rFonts w:cs="Times New Roman"/>
                <w:szCs w:val="24"/>
              </w:rPr>
              <w:t>Skiriami kelio dangos paviršiaus būklės tipai</w:t>
            </w:r>
          </w:p>
        </w:tc>
        <w:tc>
          <w:tcPr>
            <w:tcW w:w="2654" w:type="pct"/>
          </w:tcPr>
          <w:p w14:paraId="39796AEB" w14:textId="77777777" w:rsidR="00AE21DD" w:rsidRPr="00DF2B12" w:rsidRDefault="00AE21DD" w:rsidP="007C6149">
            <w:pPr>
              <w:spacing w:line="276" w:lineRule="auto"/>
              <w:jc w:val="both"/>
              <w:rPr>
                <w:rFonts w:cs="Times New Roman"/>
                <w:szCs w:val="24"/>
              </w:rPr>
            </w:pPr>
            <w:r w:rsidRPr="00DF2B12">
              <w:rPr>
                <w:rFonts w:cs="Times New Roman"/>
                <w:szCs w:val="24"/>
              </w:rPr>
              <w:t>Sausa, drėgna, šlapia, sniegas, šlapias sniegas, ledas.</w:t>
            </w:r>
          </w:p>
        </w:tc>
      </w:tr>
      <w:tr w:rsidR="00AE21DD" w:rsidRPr="00DF2B12" w14:paraId="039276C2" w14:textId="77777777" w:rsidTr="007C6149">
        <w:tc>
          <w:tcPr>
            <w:tcW w:w="456" w:type="pct"/>
          </w:tcPr>
          <w:p w14:paraId="76655EC5" w14:textId="77777777" w:rsidR="00AE21DD" w:rsidRPr="00DF2B12" w:rsidRDefault="00AE21DD" w:rsidP="007C6149">
            <w:pPr>
              <w:widowControl w:val="0"/>
              <w:numPr>
                <w:ilvl w:val="0"/>
                <w:numId w:val="5"/>
              </w:numPr>
              <w:autoSpaceDE w:val="0"/>
              <w:autoSpaceDN w:val="0"/>
              <w:adjustRightInd w:val="0"/>
              <w:spacing w:line="276" w:lineRule="auto"/>
              <w:rPr>
                <w:rFonts w:cs="Times New Roman"/>
                <w:szCs w:val="24"/>
              </w:rPr>
            </w:pPr>
          </w:p>
        </w:tc>
        <w:tc>
          <w:tcPr>
            <w:tcW w:w="1890" w:type="pct"/>
          </w:tcPr>
          <w:p w14:paraId="29F1AC86" w14:textId="77777777" w:rsidR="00AE21DD" w:rsidRPr="00DF2B12" w:rsidRDefault="00AE21DD" w:rsidP="007C6149">
            <w:pPr>
              <w:spacing w:line="276" w:lineRule="auto"/>
              <w:jc w:val="both"/>
              <w:rPr>
                <w:rFonts w:cs="Times New Roman"/>
                <w:szCs w:val="24"/>
              </w:rPr>
            </w:pPr>
            <w:r w:rsidRPr="00DF2B12">
              <w:rPr>
                <w:rFonts w:cs="Times New Roman"/>
                <w:szCs w:val="24"/>
              </w:rPr>
              <w:t>Vandens plėvelės ant kelio dangos paviršiaus matavimo ribos</w:t>
            </w:r>
          </w:p>
        </w:tc>
        <w:tc>
          <w:tcPr>
            <w:tcW w:w="2654" w:type="pct"/>
          </w:tcPr>
          <w:p w14:paraId="37744BF3" w14:textId="77777777" w:rsidR="00AE21DD" w:rsidRPr="00DF2B12" w:rsidRDefault="00AE21DD" w:rsidP="007C6149">
            <w:pPr>
              <w:spacing w:line="276" w:lineRule="auto"/>
              <w:jc w:val="both"/>
              <w:rPr>
                <w:rFonts w:cs="Times New Roman"/>
                <w:szCs w:val="24"/>
              </w:rPr>
            </w:pPr>
            <w:r w:rsidRPr="00DF2B12">
              <w:rPr>
                <w:rFonts w:cs="Times New Roman"/>
                <w:szCs w:val="24"/>
              </w:rPr>
              <w:t>0–2 mm, tikslumas ±0,1 mm diapazone nuo 0–1 mm</w:t>
            </w:r>
          </w:p>
        </w:tc>
      </w:tr>
      <w:tr w:rsidR="00AE21DD" w:rsidRPr="00DF2B12" w14:paraId="7AC79C4D" w14:textId="77777777" w:rsidTr="007C6149">
        <w:tc>
          <w:tcPr>
            <w:tcW w:w="456" w:type="pct"/>
          </w:tcPr>
          <w:p w14:paraId="24E29CE9" w14:textId="77777777" w:rsidR="00AE21DD" w:rsidRPr="00DF2B12" w:rsidRDefault="00AE21DD" w:rsidP="007C6149">
            <w:pPr>
              <w:widowControl w:val="0"/>
              <w:numPr>
                <w:ilvl w:val="0"/>
                <w:numId w:val="5"/>
              </w:numPr>
              <w:autoSpaceDE w:val="0"/>
              <w:autoSpaceDN w:val="0"/>
              <w:adjustRightInd w:val="0"/>
              <w:spacing w:line="276" w:lineRule="auto"/>
              <w:rPr>
                <w:rFonts w:cs="Times New Roman"/>
                <w:szCs w:val="24"/>
              </w:rPr>
            </w:pPr>
          </w:p>
        </w:tc>
        <w:tc>
          <w:tcPr>
            <w:tcW w:w="1890" w:type="pct"/>
          </w:tcPr>
          <w:p w14:paraId="24AA6579" w14:textId="77777777" w:rsidR="00AE21DD" w:rsidRPr="00DF2B12" w:rsidRDefault="00AE21DD" w:rsidP="007C6149">
            <w:pPr>
              <w:spacing w:line="276" w:lineRule="auto"/>
              <w:jc w:val="both"/>
              <w:rPr>
                <w:rFonts w:cs="Times New Roman"/>
                <w:szCs w:val="24"/>
              </w:rPr>
            </w:pPr>
            <w:r w:rsidRPr="00DF2B12">
              <w:rPr>
                <w:rFonts w:cs="Times New Roman"/>
                <w:szCs w:val="24"/>
              </w:rPr>
              <w:t>Sniego sluoksnio ant kelio dangos paviršiaus matavimo ribos</w:t>
            </w:r>
          </w:p>
        </w:tc>
        <w:tc>
          <w:tcPr>
            <w:tcW w:w="2654" w:type="pct"/>
          </w:tcPr>
          <w:p w14:paraId="380389BB" w14:textId="77777777" w:rsidR="00AE21DD" w:rsidRPr="00DF2B12" w:rsidRDefault="00AE21DD" w:rsidP="007C6149">
            <w:pPr>
              <w:spacing w:line="276" w:lineRule="auto"/>
              <w:jc w:val="both"/>
              <w:rPr>
                <w:rFonts w:cs="Times New Roman"/>
                <w:szCs w:val="24"/>
              </w:rPr>
            </w:pPr>
            <w:r w:rsidRPr="00DF2B12">
              <w:rPr>
                <w:rFonts w:cs="Times New Roman"/>
                <w:szCs w:val="24"/>
              </w:rPr>
              <w:t>0–10 mm</w:t>
            </w:r>
          </w:p>
        </w:tc>
      </w:tr>
      <w:tr w:rsidR="00AE21DD" w:rsidRPr="00DF2B12" w14:paraId="3DA4D78A" w14:textId="77777777" w:rsidTr="007C6149">
        <w:tc>
          <w:tcPr>
            <w:tcW w:w="456" w:type="pct"/>
          </w:tcPr>
          <w:p w14:paraId="56C44037" w14:textId="77777777" w:rsidR="00AE21DD" w:rsidRPr="00DF2B12" w:rsidRDefault="00AE21DD" w:rsidP="007C6149">
            <w:pPr>
              <w:widowControl w:val="0"/>
              <w:numPr>
                <w:ilvl w:val="0"/>
                <w:numId w:val="5"/>
              </w:numPr>
              <w:autoSpaceDE w:val="0"/>
              <w:autoSpaceDN w:val="0"/>
              <w:adjustRightInd w:val="0"/>
              <w:spacing w:line="276" w:lineRule="auto"/>
              <w:rPr>
                <w:rFonts w:cs="Times New Roman"/>
                <w:szCs w:val="24"/>
              </w:rPr>
            </w:pPr>
          </w:p>
        </w:tc>
        <w:tc>
          <w:tcPr>
            <w:tcW w:w="1890" w:type="pct"/>
          </w:tcPr>
          <w:p w14:paraId="41E05CC4" w14:textId="77777777" w:rsidR="00AE21DD" w:rsidRPr="00DF2B12" w:rsidRDefault="00AE21DD" w:rsidP="007C6149">
            <w:pPr>
              <w:spacing w:line="276" w:lineRule="auto"/>
              <w:jc w:val="both"/>
              <w:rPr>
                <w:rFonts w:cs="Times New Roman"/>
                <w:szCs w:val="24"/>
              </w:rPr>
            </w:pPr>
            <w:r w:rsidRPr="00DF2B12">
              <w:rPr>
                <w:rFonts w:cs="Times New Roman"/>
                <w:szCs w:val="24"/>
              </w:rPr>
              <w:t>Ledo sluoksnio ant kelio dangos paviršiaus matavimo ribos</w:t>
            </w:r>
          </w:p>
        </w:tc>
        <w:tc>
          <w:tcPr>
            <w:tcW w:w="2654" w:type="pct"/>
          </w:tcPr>
          <w:p w14:paraId="57539C6D" w14:textId="77777777" w:rsidR="00AE21DD" w:rsidRPr="00DF2B12" w:rsidRDefault="00AE21DD" w:rsidP="007C6149">
            <w:pPr>
              <w:spacing w:line="276" w:lineRule="auto"/>
              <w:jc w:val="both"/>
              <w:rPr>
                <w:rFonts w:cs="Times New Roman"/>
                <w:szCs w:val="24"/>
              </w:rPr>
            </w:pPr>
            <w:r w:rsidRPr="00DF2B12">
              <w:rPr>
                <w:rFonts w:cs="Times New Roman"/>
                <w:szCs w:val="24"/>
              </w:rPr>
              <w:t>0–2 mm, tikslumas ±0,1 mm diapazone nuo 0–1 mm</w:t>
            </w:r>
          </w:p>
        </w:tc>
      </w:tr>
      <w:tr w:rsidR="00AE21DD" w:rsidRPr="00DF2B12" w14:paraId="158CA5E5" w14:textId="77777777" w:rsidTr="007C6149">
        <w:tc>
          <w:tcPr>
            <w:tcW w:w="456" w:type="pct"/>
          </w:tcPr>
          <w:p w14:paraId="77EDB015" w14:textId="77777777" w:rsidR="00AE21DD" w:rsidRPr="00DF2B12" w:rsidRDefault="00AE21DD" w:rsidP="007C6149">
            <w:pPr>
              <w:widowControl w:val="0"/>
              <w:numPr>
                <w:ilvl w:val="0"/>
                <w:numId w:val="5"/>
              </w:numPr>
              <w:autoSpaceDE w:val="0"/>
              <w:autoSpaceDN w:val="0"/>
              <w:adjustRightInd w:val="0"/>
              <w:spacing w:line="276" w:lineRule="auto"/>
              <w:rPr>
                <w:rFonts w:cs="Times New Roman"/>
                <w:szCs w:val="24"/>
              </w:rPr>
            </w:pPr>
          </w:p>
        </w:tc>
        <w:tc>
          <w:tcPr>
            <w:tcW w:w="1890" w:type="pct"/>
          </w:tcPr>
          <w:p w14:paraId="7489057E" w14:textId="77777777" w:rsidR="00AE21DD" w:rsidRPr="00DF2B12" w:rsidRDefault="00AE21DD" w:rsidP="007C6149">
            <w:pPr>
              <w:spacing w:line="276" w:lineRule="auto"/>
              <w:jc w:val="both"/>
              <w:rPr>
                <w:rFonts w:cs="Times New Roman"/>
                <w:szCs w:val="24"/>
              </w:rPr>
            </w:pPr>
            <w:r w:rsidRPr="00DF2B12">
              <w:rPr>
                <w:rFonts w:cs="Times New Roman"/>
                <w:szCs w:val="24"/>
              </w:rPr>
              <w:t>Skiriamoji geba</w:t>
            </w:r>
          </w:p>
        </w:tc>
        <w:tc>
          <w:tcPr>
            <w:tcW w:w="2654" w:type="pct"/>
          </w:tcPr>
          <w:p w14:paraId="47A4BA52" w14:textId="77777777" w:rsidR="00AE21DD" w:rsidRPr="00DF2B12" w:rsidRDefault="00AE21DD" w:rsidP="007C6149">
            <w:pPr>
              <w:spacing w:line="276" w:lineRule="auto"/>
              <w:jc w:val="both"/>
              <w:rPr>
                <w:rFonts w:cs="Times New Roman"/>
                <w:szCs w:val="24"/>
              </w:rPr>
            </w:pPr>
            <w:r w:rsidRPr="00DF2B12">
              <w:rPr>
                <w:rFonts w:cs="Times New Roman"/>
                <w:szCs w:val="24"/>
              </w:rPr>
              <w:t>0,01 mm</w:t>
            </w:r>
          </w:p>
        </w:tc>
      </w:tr>
      <w:tr w:rsidR="00AE21DD" w:rsidRPr="00DF2B12" w14:paraId="01F7B2A7" w14:textId="77777777" w:rsidTr="007C6149">
        <w:tc>
          <w:tcPr>
            <w:tcW w:w="456" w:type="pct"/>
          </w:tcPr>
          <w:p w14:paraId="4FC50E51" w14:textId="77777777" w:rsidR="00AE21DD" w:rsidRPr="00DF2B12" w:rsidRDefault="00AE21DD" w:rsidP="007C6149">
            <w:pPr>
              <w:widowControl w:val="0"/>
              <w:numPr>
                <w:ilvl w:val="0"/>
                <w:numId w:val="5"/>
              </w:numPr>
              <w:autoSpaceDE w:val="0"/>
              <w:autoSpaceDN w:val="0"/>
              <w:adjustRightInd w:val="0"/>
              <w:spacing w:line="276" w:lineRule="auto"/>
              <w:rPr>
                <w:rFonts w:cs="Times New Roman"/>
                <w:szCs w:val="24"/>
              </w:rPr>
            </w:pPr>
          </w:p>
        </w:tc>
        <w:tc>
          <w:tcPr>
            <w:tcW w:w="1890" w:type="pct"/>
          </w:tcPr>
          <w:p w14:paraId="55C3283E" w14:textId="77777777" w:rsidR="00AE21DD" w:rsidRPr="00DF2B12" w:rsidRDefault="00AE21DD" w:rsidP="007C6149">
            <w:pPr>
              <w:spacing w:line="276" w:lineRule="auto"/>
              <w:jc w:val="both"/>
              <w:rPr>
                <w:rFonts w:cs="Times New Roman"/>
                <w:szCs w:val="24"/>
              </w:rPr>
            </w:pPr>
            <w:r w:rsidRPr="00DF2B12">
              <w:rPr>
                <w:rFonts w:cs="Times New Roman"/>
                <w:szCs w:val="24"/>
              </w:rPr>
              <w:t>Mažiausias aptinkamas ledo sluoksnio storis</w:t>
            </w:r>
          </w:p>
        </w:tc>
        <w:tc>
          <w:tcPr>
            <w:tcW w:w="2654" w:type="pct"/>
          </w:tcPr>
          <w:p w14:paraId="3AEBC52A" w14:textId="77777777" w:rsidR="00AE21DD" w:rsidRPr="00DF2B12" w:rsidRDefault="00AE21DD" w:rsidP="007C6149">
            <w:pPr>
              <w:spacing w:line="276" w:lineRule="auto"/>
              <w:jc w:val="both"/>
              <w:rPr>
                <w:rFonts w:cs="Times New Roman"/>
                <w:szCs w:val="24"/>
              </w:rPr>
            </w:pPr>
            <w:r w:rsidRPr="00DF2B12">
              <w:rPr>
                <w:rFonts w:cs="Times New Roman"/>
                <w:szCs w:val="24"/>
              </w:rPr>
              <w:t>0,01 mm</w:t>
            </w:r>
          </w:p>
        </w:tc>
      </w:tr>
      <w:tr w:rsidR="00AE21DD" w:rsidRPr="00DF2B12" w14:paraId="5FFFCD6E" w14:textId="77777777" w:rsidTr="007C6149">
        <w:tc>
          <w:tcPr>
            <w:tcW w:w="456" w:type="pct"/>
          </w:tcPr>
          <w:p w14:paraId="168D74B5" w14:textId="77777777" w:rsidR="00AE21DD" w:rsidRPr="00DF2B12" w:rsidRDefault="00AE21DD" w:rsidP="007C6149">
            <w:pPr>
              <w:widowControl w:val="0"/>
              <w:numPr>
                <w:ilvl w:val="0"/>
                <w:numId w:val="5"/>
              </w:numPr>
              <w:autoSpaceDE w:val="0"/>
              <w:autoSpaceDN w:val="0"/>
              <w:adjustRightInd w:val="0"/>
              <w:spacing w:line="276" w:lineRule="auto"/>
              <w:rPr>
                <w:rFonts w:cs="Times New Roman"/>
                <w:szCs w:val="24"/>
              </w:rPr>
            </w:pPr>
          </w:p>
        </w:tc>
        <w:tc>
          <w:tcPr>
            <w:tcW w:w="1890" w:type="pct"/>
          </w:tcPr>
          <w:p w14:paraId="4BC2F489" w14:textId="77777777" w:rsidR="00AE21DD" w:rsidRPr="00DF2B12" w:rsidRDefault="00AE21DD" w:rsidP="007C6149">
            <w:pPr>
              <w:spacing w:line="276" w:lineRule="auto"/>
              <w:jc w:val="both"/>
              <w:rPr>
                <w:rFonts w:cs="Times New Roman"/>
                <w:szCs w:val="24"/>
              </w:rPr>
            </w:pPr>
            <w:r w:rsidRPr="00DF2B12">
              <w:rPr>
                <w:rFonts w:cs="Times New Roman"/>
                <w:szCs w:val="24"/>
              </w:rPr>
              <w:t>Kelio dangos paviršiaus sukibimo koeficientas</w:t>
            </w:r>
          </w:p>
        </w:tc>
        <w:tc>
          <w:tcPr>
            <w:tcW w:w="2654" w:type="pct"/>
          </w:tcPr>
          <w:p w14:paraId="112BFFC4" w14:textId="77777777" w:rsidR="00AE21DD" w:rsidRPr="00DF2B12" w:rsidRDefault="00AE21DD" w:rsidP="007C6149">
            <w:pPr>
              <w:spacing w:line="276" w:lineRule="auto"/>
              <w:jc w:val="both"/>
              <w:rPr>
                <w:rFonts w:cs="Times New Roman"/>
                <w:szCs w:val="24"/>
              </w:rPr>
            </w:pPr>
            <w:r w:rsidRPr="00DF2B12">
              <w:rPr>
                <w:rFonts w:cs="Times New Roman"/>
                <w:szCs w:val="24"/>
              </w:rPr>
              <w:t>0,01–1</w:t>
            </w:r>
          </w:p>
        </w:tc>
      </w:tr>
      <w:tr w:rsidR="00AE21DD" w:rsidRPr="00DF2B12" w14:paraId="7421138A" w14:textId="77777777" w:rsidTr="007C6149">
        <w:tc>
          <w:tcPr>
            <w:tcW w:w="456" w:type="pct"/>
          </w:tcPr>
          <w:p w14:paraId="7378DCE2" w14:textId="77777777" w:rsidR="00AE21DD" w:rsidRPr="00DF2B12" w:rsidRDefault="00AE21DD" w:rsidP="007C6149">
            <w:pPr>
              <w:widowControl w:val="0"/>
              <w:numPr>
                <w:ilvl w:val="0"/>
                <w:numId w:val="5"/>
              </w:numPr>
              <w:autoSpaceDE w:val="0"/>
              <w:autoSpaceDN w:val="0"/>
              <w:adjustRightInd w:val="0"/>
              <w:spacing w:line="276" w:lineRule="auto"/>
              <w:rPr>
                <w:rFonts w:cs="Times New Roman"/>
                <w:szCs w:val="24"/>
              </w:rPr>
            </w:pPr>
          </w:p>
        </w:tc>
        <w:tc>
          <w:tcPr>
            <w:tcW w:w="1890" w:type="pct"/>
          </w:tcPr>
          <w:p w14:paraId="7EBEC7D4" w14:textId="77777777" w:rsidR="00AE21DD" w:rsidRPr="00DF2B12" w:rsidRDefault="00AE21DD" w:rsidP="007C6149">
            <w:pPr>
              <w:spacing w:line="276" w:lineRule="auto"/>
              <w:jc w:val="both"/>
              <w:rPr>
                <w:rFonts w:cs="Times New Roman"/>
                <w:szCs w:val="24"/>
              </w:rPr>
            </w:pPr>
            <w:r w:rsidRPr="00DF2B12">
              <w:rPr>
                <w:rFonts w:cs="Times New Roman"/>
                <w:szCs w:val="24"/>
              </w:rPr>
              <w:t>Matuojamas plotas</w:t>
            </w:r>
          </w:p>
        </w:tc>
        <w:tc>
          <w:tcPr>
            <w:tcW w:w="2654" w:type="pct"/>
          </w:tcPr>
          <w:p w14:paraId="7805086C" w14:textId="77777777" w:rsidR="00AE21DD" w:rsidRPr="00DF2B12" w:rsidRDefault="00AE21DD" w:rsidP="007C6149">
            <w:pPr>
              <w:spacing w:line="276" w:lineRule="auto"/>
              <w:jc w:val="both"/>
              <w:rPr>
                <w:rFonts w:cs="Times New Roman"/>
                <w:szCs w:val="24"/>
              </w:rPr>
            </w:pPr>
            <w:r w:rsidRPr="00DF2B12">
              <w:rPr>
                <w:rFonts w:cs="Times New Roman"/>
                <w:szCs w:val="24"/>
              </w:rPr>
              <w:t>Ne mažiau kaip 10 cm skersmens apskritimas.</w:t>
            </w:r>
          </w:p>
        </w:tc>
      </w:tr>
      <w:tr w:rsidR="00AE21DD" w:rsidRPr="00DF2B12" w14:paraId="432E8CA7" w14:textId="77777777" w:rsidTr="007C6149">
        <w:tc>
          <w:tcPr>
            <w:tcW w:w="456" w:type="pct"/>
          </w:tcPr>
          <w:p w14:paraId="33F77C29" w14:textId="77777777" w:rsidR="00AE21DD" w:rsidRPr="00DF2B12" w:rsidRDefault="00AE21DD" w:rsidP="007C6149">
            <w:pPr>
              <w:widowControl w:val="0"/>
              <w:numPr>
                <w:ilvl w:val="0"/>
                <w:numId w:val="5"/>
              </w:numPr>
              <w:autoSpaceDE w:val="0"/>
              <w:autoSpaceDN w:val="0"/>
              <w:adjustRightInd w:val="0"/>
              <w:spacing w:line="276" w:lineRule="auto"/>
              <w:rPr>
                <w:rFonts w:cs="Times New Roman"/>
                <w:szCs w:val="24"/>
              </w:rPr>
            </w:pPr>
          </w:p>
        </w:tc>
        <w:tc>
          <w:tcPr>
            <w:tcW w:w="1890" w:type="pct"/>
          </w:tcPr>
          <w:p w14:paraId="38630171" w14:textId="77777777" w:rsidR="00AE21DD" w:rsidRPr="00DF2B12" w:rsidRDefault="00AE21DD" w:rsidP="007C6149">
            <w:pPr>
              <w:spacing w:line="276" w:lineRule="auto"/>
              <w:jc w:val="both"/>
              <w:rPr>
                <w:rFonts w:cs="Times New Roman"/>
                <w:szCs w:val="24"/>
              </w:rPr>
            </w:pPr>
            <w:r w:rsidRPr="00DF2B12">
              <w:rPr>
                <w:rFonts w:cs="Times New Roman"/>
                <w:szCs w:val="24"/>
              </w:rPr>
              <w:t>Jutiklio konstrukcija</w:t>
            </w:r>
          </w:p>
        </w:tc>
        <w:tc>
          <w:tcPr>
            <w:tcW w:w="2654" w:type="pct"/>
          </w:tcPr>
          <w:p w14:paraId="493B3001" w14:textId="77777777" w:rsidR="00AE21DD" w:rsidRPr="00DF2B12" w:rsidRDefault="00AE21DD" w:rsidP="007C6149">
            <w:pPr>
              <w:spacing w:line="276" w:lineRule="auto"/>
              <w:jc w:val="both"/>
              <w:rPr>
                <w:rFonts w:cs="Times New Roman"/>
                <w:szCs w:val="24"/>
              </w:rPr>
            </w:pPr>
            <w:r w:rsidRPr="00DF2B12">
              <w:rPr>
                <w:rFonts w:cs="Times New Roman"/>
                <w:szCs w:val="24"/>
              </w:rPr>
              <w:t>Nuotolinis kelio dangos būklės jutiklis;</w:t>
            </w:r>
          </w:p>
          <w:p w14:paraId="7EAD7C0A" w14:textId="77777777" w:rsidR="00AE21DD" w:rsidRPr="00DF2B12" w:rsidRDefault="00AE21DD" w:rsidP="007C6149">
            <w:pPr>
              <w:spacing w:line="276" w:lineRule="auto"/>
              <w:jc w:val="both"/>
              <w:rPr>
                <w:rFonts w:cs="Times New Roman"/>
                <w:szCs w:val="24"/>
              </w:rPr>
            </w:pPr>
            <w:r w:rsidRPr="00DF2B12">
              <w:rPr>
                <w:rFonts w:cs="Times New Roman"/>
                <w:szCs w:val="24"/>
              </w:rPr>
              <w:t>veikimas paremtas spektroskopiniu matavimo principu arba lygiaverčiu;</w:t>
            </w:r>
          </w:p>
          <w:p w14:paraId="607C7821" w14:textId="77777777" w:rsidR="00AE21DD" w:rsidRPr="00DF2B12" w:rsidRDefault="00AE21DD" w:rsidP="007C6149">
            <w:pPr>
              <w:spacing w:line="276" w:lineRule="auto"/>
              <w:jc w:val="both"/>
              <w:rPr>
                <w:rFonts w:cs="Times New Roman"/>
                <w:szCs w:val="24"/>
              </w:rPr>
            </w:pPr>
            <w:r w:rsidRPr="00DF2B12">
              <w:rPr>
                <w:rFonts w:cs="Times New Roman"/>
                <w:szCs w:val="24"/>
              </w:rPr>
              <w:t>turi būti numatytos priemonės užtikrinti duomenų stabilumą esant dideliam transporto priemonių eismui;</w:t>
            </w:r>
          </w:p>
          <w:p w14:paraId="2219646E" w14:textId="77777777" w:rsidR="00AE21DD" w:rsidRPr="00DF2B12" w:rsidRDefault="00AE21DD" w:rsidP="007C6149">
            <w:pPr>
              <w:spacing w:line="276" w:lineRule="auto"/>
              <w:jc w:val="both"/>
              <w:rPr>
                <w:rFonts w:cs="Times New Roman"/>
                <w:szCs w:val="24"/>
              </w:rPr>
            </w:pPr>
            <w:r w:rsidRPr="00DF2B12">
              <w:rPr>
                <w:rFonts w:cs="Times New Roman"/>
                <w:szCs w:val="24"/>
              </w:rPr>
              <w:t>korpusas turi būti atsparus korozijai, druskų, išmetamųjų dujų ir atmosferiniam poveikiui, jutiklis turi būti apsaugotas nuo apledėjimo ir užšalimo (turi būti papildomas lęšių šildymas).</w:t>
            </w:r>
          </w:p>
        </w:tc>
      </w:tr>
      <w:tr w:rsidR="00AE21DD" w:rsidRPr="00DF2B12" w14:paraId="05772787" w14:textId="77777777" w:rsidTr="007C6149">
        <w:tc>
          <w:tcPr>
            <w:tcW w:w="456" w:type="pct"/>
          </w:tcPr>
          <w:p w14:paraId="6BD6C173" w14:textId="77777777" w:rsidR="00AE21DD" w:rsidRPr="00DF2B12" w:rsidRDefault="00AE21DD" w:rsidP="007C6149">
            <w:pPr>
              <w:widowControl w:val="0"/>
              <w:numPr>
                <w:ilvl w:val="0"/>
                <w:numId w:val="5"/>
              </w:numPr>
              <w:autoSpaceDE w:val="0"/>
              <w:autoSpaceDN w:val="0"/>
              <w:adjustRightInd w:val="0"/>
              <w:spacing w:line="276" w:lineRule="auto"/>
              <w:rPr>
                <w:rFonts w:cs="Times New Roman"/>
                <w:szCs w:val="24"/>
              </w:rPr>
            </w:pPr>
          </w:p>
        </w:tc>
        <w:tc>
          <w:tcPr>
            <w:tcW w:w="1890" w:type="pct"/>
          </w:tcPr>
          <w:p w14:paraId="28C8505D" w14:textId="77777777" w:rsidR="00AE21DD" w:rsidRPr="00DF2B12" w:rsidRDefault="00AE21DD" w:rsidP="007C6149">
            <w:pPr>
              <w:spacing w:line="276" w:lineRule="auto"/>
              <w:jc w:val="both"/>
              <w:rPr>
                <w:rFonts w:cs="Times New Roman"/>
                <w:szCs w:val="24"/>
              </w:rPr>
            </w:pPr>
            <w:r w:rsidRPr="00DF2B12">
              <w:rPr>
                <w:rFonts w:cs="Times New Roman"/>
                <w:szCs w:val="24"/>
              </w:rPr>
              <w:t>Automatinis derinimas/kalibravimas</w:t>
            </w:r>
          </w:p>
        </w:tc>
        <w:tc>
          <w:tcPr>
            <w:tcW w:w="2654" w:type="pct"/>
          </w:tcPr>
          <w:p w14:paraId="27BFD5BB" w14:textId="77777777" w:rsidR="00AE21DD" w:rsidRPr="00DF2B12" w:rsidRDefault="00AE21DD" w:rsidP="007C6149">
            <w:pPr>
              <w:spacing w:line="276" w:lineRule="auto"/>
              <w:jc w:val="both"/>
              <w:rPr>
                <w:rFonts w:cs="Times New Roman"/>
                <w:szCs w:val="24"/>
              </w:rPr>
            </w:pPr>
            <w:r w:rsidRPr="00DF2B12">
              <w:rPr>
                <w:rFonts w:cs="Times New Roman"/>
                <w:szCs w:val="24"/>
              </w:rPr>
              <w:t>Turi būti</w:t>
            </w:r>
          </w:p>
        </w:tc>
      </w:tr>
      <w:tr w:rsidR="00AE21DD" w:rsidRPr="00DF2B12" w14:paraId="63C456FE" w14:textId="77777777" w:rsidTr="007C6149">
        <w:tc>
          <w:tcPr>
            <w:tcW w:w="456" w:type="pct"/>
          </w:tcPr>
          <w:p w14:paraId="4734092F" w14:textId="77777777" w:rsidR="00AE21DD" w:rsidRPr="00DF2B12" w:rsidRDefault="00AE21DD" w:rsidP="007C6149">
            <w:pPr>
              <w:widowControl w:val="0"/>
              <w:numPr>
                <w:ilvl w:val="0"/>
                <w:numId w:val="5"/>
              </w:numPr>
              <w:autoSpaceDE w:val="0"/>
              <w:autoSpaceDN w:val="0"/>
              <w:adjustRightInd w:val="0"/>
              <w:spacing w:line="276" w:lineRule="auto"/>
              <w:rPr>
                <w:rFonts w:cs="Times New Roman"/>
                <w:szCs w:val="24"/>
              </w:rPr>
            </w:pPr>
          </w:p>
        </w:tc>
        <w:tc>
          <w:tcPr>
            <w:tcW w:w="1890" w:type="pct"/>
          </w:tcPr>
          <w:p w14:paraId="3251312F" w14:textId="77777777" w:rsidR="00AE21DD" w:rsidRPr="00DF2B12" w:rsidRDefault="00AE21DD" w:rsidP="007C6149">
            <w:pPr>
              <w:spacing w:line="276" w:lineRule="auto"/>
              <w:jc w:val="both"/>
              <w:rPr>
                <w:rFonts w:cs="Times New Roman"/>
                <w:szCs w:val="24"/>
              </w:rPr>
            </w:pPr>
            <w:r w:rsidRPr="00DF2B12">
              <w:rPr>
                <w:rFonts w:cs="Times New Roman"/>
                <w:szCs w:val="24"/>
              </w:rPr>
              <w:t>Gedimų automatinės diagnostikos funkcija</w:t>
            </w:r>
          </w:p>
        </w:tc>
        <w:tc>
          <w:tcPr>
            <w:tcW w:w="2654" w:type="pct"/>
          </w:tcPr>
          <w:p w14:paraId="6FD89B22" w14:textId="77777777" w:rsidR="00AE21DD" w:rsidRPr="00DF2B12" w:rsidRDefault="00AE21DD" w:rsidP="007C6149">
            <w:pPr>
              <w:spacing w:line="276" w:lineRule="auto"/>
              <w:jc w:val="both"/>
              <w:rPr>
                <w:rFonts w:cs="Times New Roman"/>
                <w:szCs w:val="24"/>
              </w:rPr>
            </w:pPr>
            <w:r w:rsidRPr="00DF2B12">
              <w:rPr>
                <w:rFonts w:cs="Times New Roman"/>
                <w:szCs w:val="24"/>
              </w:rPr>
              <w:t>Turi būti</w:t>
            </w:r>
          </w:p>
        </w:tc>
      </w:tr>
      <w:tr w:rsidR="00AE21DD" w:rsidRPr="00DF2B12" w14:paraId="6FDB6F3A" w14:textId="77777777" w:rsidTr="007C6149">
        <w:tc>
          <w:tcPr>
            <w:tcW w:w="456" w:type="pct"/>
          </w:tcPr>
          <w:p w14:paraId="7E4A40FC" w14:textId="77777777" w:rsidR="00AE21DD" w:rsidRPr="00DF2B12" w:rsidRDefault="00AE21DD" w:rsidP="007C6149">
            <w:pPr>
              <w:widowControl w:val="0"/>
              <w:numPr>
                <w:ilvl w:val="0"/>
                <w:numId w:val="5"/>
              </w:numPr>
              <w:autoSpaceDE w:val="0"/>
              <w:autoSpaceDN w:val="0"/>
              <w:adjustRightInd w:val="0"/>
              <w:spacing w:line="276" w:lineRule="auto"/>
              <w:rPr>
                <w:rFonts w:cs="Times New Roman"/>
                <w:szCs w:val="24"/>
              </w:rPr>
            </w:pPr>
          </w:p>
        </w:tc>
        <w:tc>
          <w:tcPr>
            <w:tcW w:w="1890" w:type="pct"/>
          </w:tcPr>
          <w:p w14:paraId="01AC0746" w14:textId="77777777" w:rsidR="00AE21DD" w:rsidRPr="00DF2B12" w:rsidRDefault="00AE21DD" w:rsidP="007C6149">
            <w:pPr>
              <w:spacing w:line="276" w:lineRule="auto"/>
              <w:jc w:val="both"/>
              <w:rPr>
                <w:rFonts w:cs="Times New Roman"/>
                <w:szCs w:val="24"/>
              </w:rPr>
            </w:pPr>
            <w:r w:rsidRPr="00DF2B12">
              <w:rPr>
                <w:rFonts w:cs="Times New Roman"/>
                <w:szCs w:val="24"/>
              </w:rPr>
              <w:t>Lęšio užterštumo nustatymas</w:t>
            </w:r>
          </w:p>
        </w:tc>
        <w:tc>
          <w:tcPr>
            <w:tcW w:w="2654" w:type="pct"/>
          </w:tcPr>
          <w:p w14:paraId="3F9FC87E" w14:textId="77777777" w:rsidR="00AE21DD" w:rsidRPr="00DF2B12" w:rsidRDefault="00AE21DD" w:rsidP="007C6149">
            <w:pPr>
              <w:spacing w:line="276" w:lineRule="auto"/>
              <w:jc w:val="both"/>
              <w:rPr>
                <w:rFonts w:cs="Times New Roman"/>
                <w:szCs w:val="24"/>
              </w:rPr>
            </w:pPr>
            <w:r w:rsidRPr="00DF2B12">
              <w:rPr>
                <w:rFonts w:cs="Times New Roman"/>
                <w:szCs w:val="24"/>
              </w:rPr>
              <w:t>Turi būti</w:t>
            </w:r>
          </w:p>
        </w:tc>
      </w:tr>
    </w:tbl>
    <w:p w14:paraId="63214221" w14:textId="77777777" w:rsidR="00AE21DD" w:rsidRPr="00DF2B12" w:rsidRDefault="00AE21DD" w:rsidP="007C6149">
      <w:pPr>
        <w:suppressAutoHyphens/>
        <w:spacing w:line="276" w:lineRule="auto"/>
        <w:rPr>
          <w:rFonts w:eastAsia="Times New Roman" w:cs="Times New Roman"/>
          <w:szCs w:val="24"/>
        </w:rPr>
      </w:pPr>
    </w:p>
    <w:p w14:paraId="0DF2E6CD" w14:textId="547106C7" w:rsidR="00AE21DD" w:rsidRPr="004A2A3E" w:rsidRDefault="00AE21DD" w:rsidP="007C6149">
      <w:pPr>
        <w:pStyle w:val="TS1"/>
        <w:numPr>
          <w:ilvl w:val="1"/>
          <w:numId w:val="1"/>
        </w:numPr>
        <w:tabs>
          <w:tab w:val="clear" w:pos="426"/>
          <w:tab w:val="num" w:pos="567"/>
          <w:tab w:val="left" w:pos="2410"/>
        </w:tabs>
        <w:spacing w:line="276" w:lineRule="auto"/>
        <w:ind w:left="567" w:hanging="567"/>
        <w:jc w:val="both"/>
        <w:rPr>
          <w:rFonts w:cs="Times New Roman"/>
          <w:szCs w:val="24"/>
        </w:rPr>
      </w:pPr>
      <w:r w:rsidRPr="00DF2B12">
        <w:rPr>
          <w:rFonts w:cs="Times New Roman"/>
          <w:szCs w:val="24"/>
        </w:rPr>
        <w:t>Kelio dangos paviršiaus būklės, temperatūros ir druskos kiekio jutiklis. J</w:t>
      </w:r>
      <w:r w:rsidRPr="00DF2B12">
        <w:rPr>
          <w:rFonts w:eastAsia="Calibri" w:cs="Times New Roman"/>
          <w:szCs w:val="24"/>
        </w:rPr>
        <w:t>utiklis montuojamas kelio dangos artimiausioje vėžėje ir skirtas nustatyti kelio dangos paviršiaus temperatūrą, dangos būklę bei likutinį druskos kiekį ant dangos.</w:t>
      </w:r>
    </w:p>
    <w:p w14:paraId="4BB16438" w14:textId="77777777" w:rsidR="00AE21DD" w:rsidRPr="00DF2B12" w:rsidRDefault="00AE21DD" w:rsidP="007C6149">
      <w:pPr>
        <w:suppressAutoHyphens/>
        <w:spacing w:line="276" w:lineRule="auto"/>
        <w:rPr>
          <w:rFonts w:eastAsia="Calibri" w:cs="Times New Roman"/>
          <w:szCs w:val="24"/>
        </w:rPr>
      </w:pPr>
      <w:r w:rsidRPr="00DF2B12">
        <w:rPr>
          <w:rFonts w:eastAsia="Calibri" w:cs="Times New Roman"/>
          <w:b/>
          <w:szCs w:val="24"/>
        </w:rPr>
        <w:t>4 lentelė.</w:t>
      </w:r>
      <w:r w:rsidRPr="00DF2B12">
        <w:rPr>
          <w:rFonts w:eastAsia="Calibri" w:cs="Times New Roman"/>
          <w:szCs w:val="24"/>
        </w:rPr>
        <w:t xml:space="preserve"> Techniniai reikalavimai kelio dangos paviršiaus būklės, temperatūros ir druskos kiekio jutikliui</w:t>
      </w:r>
    </w:p>
    <w:tbl>
      <w:tblPr>
        <w:tblW w:w="51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
        <w:gridCol w:w="3713"/>
        <w:gridCol w:w="5460"/>
      </w:tblGrid>
      <w:tr w:rsidR="00AE21DD" w:rsidRPr="00DF2B12" w14:paraId="0C15BDC9" w14:textId="77777777" w:rsidTr="00E85693">
        <w:trPr>
          <w:trHeight w:val="189"/>
          <w:tblHeader/>
        </w:trPr>
        <w:tc>
          <w:tcPr>
            <w:tcW w:w="454" w:type="pct"/>
          </w:tcPr>
          <w:p w14:paraId="6F5E91F5" w14:textId="77777777" w:rsidR="00AE21DD" w:rsidRPr="00DF2B12" w:rsidRDefault="00AE21DD" w:rsidP="007C6149">
            <w:pPr>
              <w:spacing w:line="276" w:lineRule="auto"/>
              <w:jc w:val="center"/>
              <w:rPr>
                <w:rFonts w:cs="Times New Roman"/>
                <w:b/>
                <w:szCs w:val="24"/>
              </w:rPr>
            </w:pPr>
            <w:r w:rsidRPr="00DF2B12">
              <w:rPr>
                <w:rFonts w:cs="Times New Roman"/>
                <w:b/>
                <w:szCs w:val="24"/>
              </w:rPr>
              <w:t>Eil. Nr.</w:t>
            </w:r>
          </w:p>
        </w:tc>
        <w:tc>
          <w:tcPr>
            <w:tcW w:w="1840" w:type="pct"/>
          </w:tcPr>
          <w:p w14:paraId="1A124723" w14:textId="77777777" w:rsidR="00AE21DD" w:rsidRPr="00DF2B12" w:rsidRDefault="00AE21DD" w:rsidP="007C6149">
            <w:pPr>
              <w:spacing w:line="276" w:lineRule="auto"/>
              <w:jc w:val="center"/>
              <w:rPr>
                <w:rFonts w:cs="Times New Roman"/>
                <w:b/>
                <w:szCs w:val="24"/>
              </w:rPr>
            </w:pPr>
            <w:r w:rsidRPr="00DF2B12">
              <w:rPr>
                <w:rFonts w:cs="Times New Roman"/>
                <w:b/>
                <w:szCs w:val="24"/>
              </w:rPr>
              <w:t>Savybė</w:t>
            </w:r>
          </w:p>
        </w:tc>
        <w:tc>
          <w:tcPr>
            <w:tcW w:w="2706" w:type="pct"/>
          </w:tcPr>
          <w:p w14:paraId="4A3FC92E" w14:textId="6F8B1508" w:rsidR="00AE21DD" w:rsidRPr="00DF2B12" w:rsidRDefault="00AE21DD" w:rsidP="007C6149">
            <w:pPr>
              <w:spacing w:line="276" w:lineRule="auto"/>
              <w:jc w:val="center"/>
              <w:rPr>
                <w:rFonts w:cs="Times New Roman"/>
                <w:b/>
                <w:szCs w:val="24"/>
              </w:rPr>
            </w:pPr>
            <w:r w:rsidRPr="00DF2B12">
              <w:rPr>
                <w:rFonts w:cs="Times New Roman"/>
                <w:b/>
                <w:szCs w:val="24"/>
              </w:rPr>
              <w:t>Reikalavimai</w:t>
            </w:r>
            <w:r w:rsidR="004B3D4F">
              <w:rPr>
                <w:rFonts w:cs="Times New Roman"/>
                <w:b/>
                <w:szCs w:val="24"/>
              </w:rPr>
              <w:t xml:space="preserve"> (ne mažesni kaip)</w:t>
            </w:r>
          </w:p>
        </w:tc>
      </w:tr>
      <w:tr w:rsidR="00AE21DD" w:rsidRPr="00DF2B12" w14:paraId="3185E866" w14:textId="77777777" w:rsidTr="00E85693">
        <w:trPr>
          <w:trHeight w:val="450"/>
        </w:trPr>
        <w:tc>
          <w:tcPr>
            <w:tcW w:w="454" w:type="pct"/>
          </w:tcPr>
          <w:p w14:paraId="391E73DA" w14:textId="77777777" w:rsidR="00AE21DD" w:rsidRPr="00DF2B12" w:rsidRDefault="00AE21DD" w:rsidP="007C6149">
            <w:pPr>
              <w:widowControl w:val="0"/>
              <w:numPr>
                <w:ilvl w:val="0"/>
                <w:numId w:val="6"/>
              </w:numPr>
              <w:autoSpaceDE w:val="0"/>
              <w:autoSpaceDN w:val="0"/>
              <w:adjustRightInd w:val="0"/>
              <w:spacing w:line="276" w:lineRule="auto"/>
              <w:ind w:left="0" w:firstLine="0"/>
              <w:jc w:val="center"/>
              <w:rPr>
                <w:rFonts w:cs="Times New Roman"/>
                <w:szCs w:val="24"/>
              </w:rPr>
            </w:pPr>
          </w:p>
        </w:tc>
        <w:tc>
          <w:tcPr>
            <w:tcW w:w="1840" w:type="pct"/>
          </w:tcPr>
          <w:p w14:paraId="604F5600" w14:textId="77777777" w:rsidR="00AE21DD" w:rsidRPr="00DF2B12" w:rsidRDefault="00AE21DD" w:rsidP="007C6149">
            <w:pPr>
              <w:spacing w:line="276" w:lineRule="auto"/>
              <w:rPr>
                <w:rFonts w:cs="Times New Roman"/>
                <w:b/>
                <w:szCs w:val="24"/>
              </w:rPr>
            </w:pPr>
            <w:r w:rsidRPr="00DF2B12">
              <w:rPr>
                <w:rFonts w:cs="Times New Roman"/>
                <w:szCs w:val="24"/>
              </w:rPr>
              <w:t>Matuojamas parametras</w:t>
            </w:r>
          </w:p>
        </w:tc>
        <w:tc>
          <w:tcPr>
            <w:tcW w:w="2706" w:type="pct"/>
          </w:tcPr>
          <w:p w14:paraId="5EA315BD" w14:textId="77777777" w:rsidR="00AE21DD" w:rsidRPr="00DF2B12" w:rsidRDefault="00AE21DD" w:rsidP="007C6149">
            <w:pPr>
              <w:spacing w:line="276" w:lineRule="auto"/>
              <w:rPr>
                <w:rFonts w:cs="Times New Roman"/>
                <w:b/>
                <w:szCs w:val="24"/>
              </w:rPr>
            </w:pPr>
            <w:r w:rsidRPr="00DF2B12">
              <w:rPr>
                <w:rFonts w:cs="Times New Roman"/>
                <w:szCs w:val="24"/>
              </w:rPr>
              <w:t>Kelio dangos paviršiaus, temperatūra, būklė, likutinis druskos kiekis, užšalimo taško temperatūra; vandens sluoksnio ant kelio dangos paviršiaus storis, mm.</w:t>
            </w:r>
          </w:p>
        </w:tc>
      </w:tr>
      <w:tr w:rsidR="00AE21DD" w:rsidRPr="00DF2B12" w14:paraId="1FCD99BF" w14:textId="77777777" w:rsidTr="00E85693">
        <w:trPr>
          <w:trHeight w:val="450"/>
        </w:trPr>
        <w:tc>
          <w:tcPr>
            <w:tcW w:w="454" w:type="pct"/>
          </w:tcPr>
          <w:p w14:paraId="79316ABE" w14:textId="77777777" w:rsidR="00AE21DD" w:rsidRPr="00DF2B12" w:rsidRDefault="00AE21DD" w:rsidP="007C6149">
            <w:pPr>
              <w:widowControl w:val="0"/>
              <w:numPr>
                <w:ilvl w:val="0"/>
                <w:numId w:val="6"/>
              </w:numPr>
              <w:autoSpaceDE w:val="0"/>
              <w:autoSpaceDN w:val="0"/>
              <w:adjustRightInd w:val="0"/>
              <w:spacing w:line="276" w:lineRule="auto"/>
              <w:ind w:left="0" w:firstLine="0"/>
              <w:jc w:val="center"/>
              <w:rPr>
                <w:rFonts w:cs="Times New Roman"/>
                <w:szCs w:val="24"/>
              </w:rPr>
            </w:pPr>
          </w:p>
        </w:tc>
        <w:tc>
          <w:tcPr>
            <w:tcW w:w="1840" w:type="pct"/>
          </w:tcPr>
          <w:p w14:paraId="77D8E51E" w14:textId="77777777" w:rsidR="00AE21DD" w:rsidRPr="00DF2B12" w:rsidRDefault="00AE21DD" w:rsidP="007C6149">
            <w:pPr>
              <w:spacing w:line="276" w:lineRule="auto"/>
              <w:rPr>
                <w:rFonts w:cs="Times New Roman"/>
                <w:b/>
                <w:szCs w:val="24"/>
              </w:rPr>
            </w:pPr>
            <w:r w:rsidRPr="00DF2B12">
              <w:rPr>
                <w:rFonts w:cs="Times New Roman"/>
                <w:szCs w:val="24"/>
              </w:rPr>
              <w:t>Skiriami kelio dangos paviršiaus būklės tipai</w:t>
            </w:r>
          </w:p>
        </w:tc>
        <w:tc>
          <w:tcPr>
            <w:tcW w:w="2706" w:type="pct"/>
          </w:tcPr>
          <w:p w14:paraId="56DAB7E4" w14:textId="77777777" w:rsidR="00AE21DD" w:rsidRPr="00DF2B12" w:rsidRDefault="00AE21DD" w:rsidP="007C6149">
            <w:pPr>
              <w:spacing w:line="276" w:lineRule="auto"/>
              <w:rPr>
                <w:rFonts w:cs="Times New Roman"/>
                <w:b/>
                <w:szCs w:val="24"/>
              </w:rPr>
            </w:pPr>
            <w:r w:rsidRPr="00DF2B12">
              <w:rPr>
                <w:rFonts w:cs="Times New Roman"/>
                <w:szCs w:val="24"/>
              </w:rPr>
              <w:t>Sausa, drėgna, šlapia, sniegas, ledas, drėgna su druska, šlapia su druska.</w:t>
            </w:r>
          </w:p>
        </w:tc>
      </w:tr>
      <w:tr w:rsidR="00AE21DD" w:rsidRPr="00DF2B12" w14:paraId="1AFC1AB7" w14:textId="77777777" w:rsidTr="00E85693">
        <w:trPr>
          <w:trHeight w:val="450"/>
        </w:trPr>
        <w:tc>
          <w:tcPr>
            <w:tcW w:w="454" w:type="pct"/>
          </w:tcPr>
          <w:p w14:paraId="2D8FE7CA" w14:textId="77777777" w:rsidR="00AE21DD" w:rsidRPr="00DF2B12" w:rsidRDefault="00AE21DD" w:rsidP="007C6149">
            <w:pPr>
              <w:widowControl w:val="0"/>
              <w:numPr>
                <w:ilvl w:val="0"/>
                <w:numId w:val="6"/>
              </w:numPr>
              <w:autoSpaceDE w:val="0"/>
              <w:autoSpaceDN w:val="0"/>
              <w:adjustRightInd w:val="0"/>
              <w:spacing w:line="276" w:lineRule="auto"/>
              <w:ind w:left="0" w:firstLine="0"/>
              <w:jc w:val="center"/>
              <w:rPr>
                <w:rFonts w:cs="Times New Roman"/>
                <w:szCs w:val="24"/>
              </w:rPr>
            </w:pPr>
          </w:p>
        </w:tc>
        <w:tc>
          <w:tcPr>
            <w:tcW w:w="1840" w:type="pct"/>
          </w:tcPr>
          <w:p w14:paraId="04BBFB17" w14:textId="77777777" w:rsidR="00AE21DD" w:rsidRPr="00DF2B12" w:rsidRDefault="00AE21DD" w:rsidP="007C6149">
            <w:pPr>
              <w:spacing w:line="276" w:lineRule="auto"/>
              <w:rPr>
                <w:rFonts w:cs="Times New Roman"/>
                <w:szCs w:val="24"/>
              </w:rPr>
            </w:pPr>
            <w:r w:rsidRPr="00DF2B12">
              <w:rPr>
                <w:rFonts w:cs="Times New Roman"/>
                <w:szCs w:val="24"/>
              </w:rPr>
              <w:t>Kelio dangos paviršiaus temperatūros matavimo ribos</w:t>
            </w:r>
          </w:p>
        </w:tc>
        <w:tc>
          <w:tcPr>
            <w:tcW w:w="2706" w:type="pct"/>
          </w:tcPr>
          <w:p w14:paraId="3A9C5881" w14:textId="77777777" w:rsidR="00AE21DD" w:rsidRPr="00DF2B12" w:rsidRDefault="00AE21DD" w:rsidP="007C6149">
            <w:pPr>
              <w:spacing w:line="276" w:lineRule="auto"/>
              <w:rPr>
                <w:rFonts w:cs="Times New Roman"/>
                <w:szCs w:val="24"/>
              </w:rPr>
            </w:pPr>
            <w:r w:rsidRPr="00DF2B12">
              <w:rPr>
                <w:rFonts w:cs="Times New Roman"/>
                <w:szCs w:val="24"/>
              </w:rPr>
              <w:t>-40 - +60 °C, tikslumas ±0,1 °C</w:t>
            </w:r>
          </w:p>
        </w:tc>
      </w:tr>
      <w:tr w:rsidR="00AE21DD" w:rsidRPr="00DF2B12" w14:paraId="07BBB89E" w14:textId="77777777" w:rsidTr="00E85693">
        <w:trPr>
          <w:trHeight w:val="450"/>
        </w:trPr>
        <w:tc>
          <w:tcPr>
            <w:tcW w:w="454" w:type="pct"/>
          </w:tcPr>
          <w:p w14:paraId="5499ADC1" w14:textId="77777777" w:rsidR="00AE21DD" w:rsidRPr="00DF2B12" w:rsidRDefault="00AE21DD" w:rsidP="007C6149">
            <w:pPr>
              <w:widowControl w:val="0"/>
              <w:numPr>
                <w:ilvl w:val="0"/>
                <w:numId w:val="6"/>
              </w:numPr>
              <w:autoSpaceDE w:val="0"/>
              <w:autoSpaceDN w:val="0"/>
              <w:adjustRightInd w:val="0"/>
              <w:spacing w:line="276" w:lineRule="auto"/>
              <w:ind w:left="0" w:firstLine="0"/>
              <w:jc w:val="center"/>
              <w:rPr>
                <w:rFonts w:cs="Times New Roman"/>
                <w:szCs w:val="24"/>
              </w:rPr>
            </w:pPr>
          </w:p>
        </w:tc>
        <w:tc>
          <w:tcPr>
            <w:tcW w:w="1840" w:type="pct"/>
          </w:tcPr>
          <w:p w14:paraId="26ABA5B3" w14:textId="77777777" w:rsidR="00AE21DD" w:rsidRPr="00DF2B12" w:rsidRDefault="00AE21DD" w:rsidP="007C6149">
            <w:pPr>
              <w:spacing w:line="276" w:lineRule="auto"/>
              <w:rPr>
                <w:rFonts w:cs="Times New Roman"/>
                <w:b/>
                <w:szCs w:val="24"/>
              </w:rPr>
            </w:pPr>
            <w:r w:rsidRPr="00DF2B12">
              <w:rPr>
                <w:rFonts w:cs="Times New Roman"/>
                <w:szCs w:val="24"/>
              </w:rPr>
              <w:t>Vandens plėvelės ant kelio dangos paviršiaus matavimo ribos</w:t>
            </w:r>
          </w:p>
        </w:tc>
        <w:tc>
          <w:tcPr>
            <w:tcW w:w="2706" w:type="pct"/>
          </w:tcPr>
          <w:p w14:paraId="22007CAD" w14:textId="77777777" w:rsidR="00AE21DD" w:rsidRPr="00DF2B12" w:rsidRDefault="00AE21DD" w:rsidP="007C6149">
            <w:pPr>
              <w:spacing w:line="276" w:lineRule="auto"/>
              <w:rPr>
                <w:rFonts w:cs="Times New Roman"/>
                <w:b/>
                <w:szCs w:val="24"/>
              </w:rPr>
            </w:pPr>
            <w:r w:rsidRPr="00DF2B12">
              <w:rPr>
                <w:rFonts w:cs="Times New Roman"/>
                <w:szCs w:val="24"/>
              </w:rPr>
              <w:t>0–4 mm, tikslumas ±0,1 mm diapazone nuo 0–1 mm</w:t>
            </w:r>
          </w:p>
        </w:tc>
      </w:tr>
      <w:tr w:rsidR="00AE21DD" w:rsidRPr="00DF2B12" w14:paraId="2DCB5BFA" w14:textId="77777777" w:rsidTr="00E85693">
        <w:trPr>
          <w:trHeight w:val="225"/>
        </w:trPr>
        <w:tc>
          <w:tcPr>
            <w:tcW w:w="454" w:type="pct"/>
          </w:tcPr>
          <w:p w14:paraId="47A6289D" w14:textId="77777777" w:rsidR="00AE21DD" w:rsidRPr="00DF2B12" w:rsidRDefault="00AE21DD" w:rsidP="007C6149">
            <w:pPr>
              <w:widowControl w:val="0"/>
              <w:numPr>
                <w:ilvl w:val="0"/>
                <w:numId w:val="6"/>
              </w:numPr>
              <w:autoSpaceDE w:val="0"/>
              <w:autoSpaceDN w:val="0"/>
              <w:adjustRightInd w:val="0"/>
              <w:spacing w:line="276" w:lineRule="auto"/>
              <w:ind w:left="0" w:firstLine="0"/>
              <w:jc w:val="center"/>
              <w:rPr>
                <w:rFonts w:cs="Times New Roman"/>
                <w:szCs w:val="24"/>
              </w:rPr>
            </w:pPr>
          </w:p>
        </w:tc>
        <w:tc>
          <w:tcPr>
            <w:tcW w:w="1840" w:type="pct"/>
          </w:tcPr>
          <w:p w14:paraId="4C70F71C" w14:textId="77777777" w:rsidR="00AE21DD" w:rsidRPr="00DF2B12" w:rsidRDefault="00AE21DD" w:rsidP="007C6149">
            <w:pPr>
              <w:spacing w:line="276" w:lineRule="auto"/>
              <w:rPr>
                <w:rFonts w:cs="Times New Roman"/>
                <w:szCs w:val="24"/>
              </w:rPr>
            </w:pPr>
            <w:r w:rsidRPr="00DF2B12">
              <w:rPr>
                <w:rFonts w:cs="Times New Roman"/>
                <w:szCs w:val="24"/>
              </w:rPr>
              <w:t>Jutiklio atiduodamas signalas</w:t>
            </w:r>
          </w:p>
        </w:tc>
        <w:tc>
          <w:tcPr>
            <w:tcW w:w="2706" w:type="pct"/>
          </w:tcPr>
          <w:p w14:paraId="24C4D27A" w14:textId="77777777" w:rsidR="00AE21DD" w:rsidRPr="00DF2B12" w:rsidRDefault="00AE21DD" w:rsidP="007C6149">
            <w:pPr>
              <w:spacing w:line="276" w:lineRule="auto"/>
              <w:rPr>
                <w:rFonts w:cs="Times New Roman"/>
                <w:szCs w:val="24"/>
              </w:rPr>
            </w:pPr>
            <w:r w:rsidRPr="00DF2B12">
              <w:rPr>
                <w:rFonts w:cs="Times New Roman"/>
                <w:szCs w:val="24"/>
              </w:rPr>
              <w:t>Skaitmeninis</w:t>
            </w:r>
          </w:p>
        </w:tc>
      </w:tr>
      <w:tr w:rsidR="00AE21DD" w:rsidRPr="00DF2B12" w14:paraId="35D9436A" w14:textId="77777777" w:rsidTr="00E85693">
        <w:trPr>
          <w:trHeight w:val="340"/>
        </w:trPr>
        <w:tc>
          <w:tcPr>
            <w:tcW w:w="454" w:type="pct"/>
          </w:tcPr>
          <w:p w14:paraId="6D944E80" w14:textId="77777777" w:rsidR="00AE21DD" w:rsidRPr="00DF2B12" w:rsidRDefault="00AE21DD" w:rsidP="007C6149">
            <w:pPr>
              <w:widowControl w:val="0"/>
              <w:numPr>
                <w:ilvl w:val="0"/>
                <w:numId w:val="6"/>
              </w:numPr>
              <w:autoSpaceDE w:val="0"/>
              <w:autoSpaceDN w:val="0"/>
              <w:adjustRightInd w:val="0"/>
              <w:spacing w:line="276" w:lineRule="auto"/>
              <w:ind w:left="0" w:firstLine="0"/>
              <w:jc w:val="center"/>
              <w:rPr>
                <w:rFonts w:cs="Times New Roman"/>
                <w:szCs w:val="24"/>
              </w:rPr>
            </w:pPr>
          </w:p>
        </w:tc>
        <w:tc>
          <w:tcPr>
            <w:tcW w:w="1840" w:type="pct"/>
          </w:tcPr>
          <w:p w14:paraId="6D9465AE" w14:textId="77777777" w:rsidR="00AE21DD" w:rsidRPr="00DF2B12" w:rsidRDefault="00AE21DD" w:rsidP="007C6149">
            <w:pPr>
              <w:spacing w:line="276" w:lineRule="auto"/>
              <w:rPr>
                <w:rFonts w:cs="Times New Roman"/>
                <w:szCs w:val="24"/>
              </w:rPr>
            </w:pPr>
            <w:r w:rsidRPr="00DF2B12">
              <w:rPr>
                <w:rFonts w:cs="Times New Roman"/>
                <w:szCs w:val="24"/>
              </w:rPr>
              <w:t>Konstrukcija</w:t>
            </w:r>
          </w:p>
        </w:tc>
        <w:tc>
          <w:tcPr>
            <w:tcW w:w="2706" w:type="pct"/>
          </w:tcPr>
          <w:p w14:paraId="710DB4AD" w14:textId="77777777" w:rsidR="00AE21DD" w:rsidRPr="00DF2B12" w:rsidRDefault="00AE21DD" w:rsidP="007C6149">
            <w:pPr>
              <w:spacing w:line="276" w:lineRule="auto"/>
              <w:rPr>
                <w:rFonts w:cs="Times New Roman"/>
                <w:szCs w:val="24"/>
              </w:rPr>
            </w:pPr>
            <w:r w:rsidRPr="00DF2B12">
              <w:rPr>
                <w:rFonts w:cs="Times New Roman"/>
                <w:szCs w:val="24"/>
              </w:rPr>
              <w:t>Jutiklis montuojamas tiesioginiai į kelio dangą.</w:t>
            </w:r>
          </w:p>
        </w:tc>
      </w:tr>
      <w:tr w:rsidR="00AE21DD" w:rsidRPr="00DF2B12" w14:paraId="336EE85C" w14:textId="77777777" w:rsidTr="00E85693">
        <w:trPr>
          <w:trHeight w:val="274"/>
        </w:trPr>
        <w:tc>
          <w:tcPr>
            <w:tcW w:w="454" w:type="pct"/>
          </w:tcPr>
          <w:p w14:paraId="6AFC0901" w14:textId="77777777" w:rsidR="00AE21DD" w:rsidRPr="00DF2B12" w:rsidRDefault="00AE21DD" w:rsidP="007C6149">
            <w:pPr>
              <w:widowControl w:val="0"/>
              <w:numPr>
                <w:ilvl w:val="0"/>
                <w:numId w:val="6"/>
              </w:numPr>
              <w:autoSpaceDE w:val="0"/>
              <w:autoSpaceDN w:val="0"/>
              <w:adjustRightInd w:val="0"/>
              <w:spacing w:line="276" w:lineRule="auto"/>
              <w:ind w:left="0" w:firstLine="0"/>
              <w:jc w:val="center"/>
              <w:rPr>
                <w:rFonts w:cs="Times New Roman"/>
                <w:szCs w:val="24"/>
              </w:rPr>
            </w:pPr>
          </w:p>
        </w:tc>
        <w:tc>
          <w:tcPr>
            <w:tcW w:w="1840" w:type="pct"/>
          </w:tcPr>
          <w:p w14:paraId="61F260D9" w14:textId="77777777" w:rsidR="00AE21DD" w:rsidRPr="00DF2B12" w:rsidRDefault="00AE21DD" w:rsidP="007C6149">
            <w:pPr>
              <w:spacing w:line="276" w:lineRule="auto"/>
              <w:rPr>
                <w:rFonts w:cs="Times New Roman"/>
                <w:szCs w:val="24"/>
              </w:rPr>
            </w:pPr>
            <w:r w:rsidRPr="00DF2B12">
              <w:rPr>
                <w:rFonts w:cs="Times New Roman"/>
                <w:szCs w:val="24"/>
              </w:rPr>
              <w:t>Eksploatacijos temperatūra</w:t>
            </w:r>
          </w:p>
        </w:tc>
        <w:tc>
          <w:tcPr>
            <w:tcW w:w="2706" w:type="pct"/>
          </w:tcPr>
          <w:p w14:paraId="2A7A5DD8" w14:textId="77777777" w:rsidR="00AE21DD" w:rsidRPr="00DF2B12" w:rsidRDefault="00AE21DD" w:rsidP="007C6149">
            <w:pPr>
              <w:spacing w:line="276" w:lineRule="auto"/>
              <w:rPr>
                <w:rFonts w:cs="Times New Roman"/>
                <w:szCs w:val="24"/>
              </w:rPr>
            </w:pPr>
            <w:r w:rsidRPr="00DF2B12">
              <w:rPr>
                <w:rFonts w:cs="Times New Roman"/>
                <w:szCs w:val="24"/>
              </w:rPr>
              <w:t>-40 – +60</w:t>
            </w:r>
            <w:r w:rsidRPr="00663745">
              <w:rPr>
                <w:rFonts w:eastAsia="Symbol" w:cs="Times New Roman"/>
                <w:szCs w:val="24"/>
              </w:rPr>
              <w:t>°</w:t>
            </w:r>
            <w:r w:rsidRPr="00DF2B12">
              <w:rPr>
                <w:rFonts w:cs="Times New Roman"/>
                <w:szCs w:val="24"/>
              </w:rPr>
              <w:t>C be papildomo šildymo.</w:t>
            </w:r>
          </w:p>
        </w:tc>
      </w:tr>
    </w:tbl>
    <w:p w14:paraId="44955482" w14:textId="37BF2244" w:rsidR="00AE21DD" w:rsidRPr="007D1DCB" w:rsidRDefault="00AE21DD" w:rsidP="007C6149">
      <w:pPr>
        <w:pStyle w:val="TS1"/>
        <w:numPr>
          <w:ilvl w:val="1"/>
          <w:numId w:val="1"/>
        </w:numPr>
        <w:spacing w:line="276" w:lineRule="auto"/>
        <w:ind w:left="567" w:hanging="567"/>
        <w:jc w:val="both"/>
        <w:rPr>
          <w:rFonts w:cs="Times New Roman"/>
          <w:szCs w:val="24"/>
        </w:rPr>
      </w:pPr>
      <w:r w:rsidRPr="00DF2B12">
        <w:rPr>
          <w:rFonts w:cs="Times New Roman"/>
          <w:szCs w:val="24"/>
        </w:rPr>
        <w:t>Oro temperatūros ir santykinės drėgmės jutiklis. J</w:t>
      </w:r>
      <w:r w:rsidRPr="00DF2B12">
        <w:rPr>
          <w:rFonts w:eastAsia="Calibri" w:cs="Times New Roman"/>
          <w:szCs w:val="24"/>
        </w:rPr>
        <w:t>utiklis skirtas nustatyti oro temperatūrą ir santykinę drėgmę.</w:t>
      </w:r>
    </w:p>
    <w:p w14:paraId="2FD7C5E3" w14:textId="77777777" w:rsidR="00AE21DD" w:rsidRPr="00DF2B12" w:rsidRDefault="00AE21DD" w:rsidP="007C6149">
      <w:pPr>
        <w:suppressAutoHyphens/>
        <w:spacing w:line="276" w:lineRule="auto"/>
        <w:rPr>
          <w:rFonts w:eastAsia="Calibri" w:cs="Times New Roman"/>
          <w:szCs w:val="24"/>
        </w:rPr>
      </w:pPr>
      <w:r w:rsidRPr="00DF2B12">
        <w:rPr>
          <w:rFonts w:eastAsia="Calibri" w:cs="Times New Roman"/>
          <w:b/>
          <w:szCs w:val="24"/>
        </w:rPr>
        <w:t>5 lentelė.</w:t>
      </w:r>
      <w:r w:rsidRPr="00DF2B12">
        <w:rPr>
          <w:rFonts w:eastAsia="Calibri" w:cs="Times New Roman"/>
          <w:szCs w:val="24"/>
        </w:rPr>
        <w:t xml:space="preserve"> Techniniai reikalavimai oro temperatūros ir santykinės drėgmės jutikliui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3827"/>
        <w:gridCol w:w="5096"/>
      </w:tblGrid>
      <w:tr w:rsidR="00AE21DD" w:rsidRPr="00DF2B12" w14:paraId="29AAFE1E" w14:textId="77777777" w:rsidTr="007D1DCB">
        <w:trPr>
          <w:trHeight w:val="450"/>
          <w:tblHeader/>
        </w:trPr>
        <w:tc>
          <w:tcPr>
            <w:tcW w:w="433" w:type="pct"/>
          </w:tcPr>
          <w:p w14:paraId="03CF53F6" w14:textId="77777777" w:rsidR="00AE21DD" w:rsidRPr="00DF2B12" w:rsidRDefault="00AE21DD" w:rsidP="007C6149">
            <w:pPr>
              <w:spacing w:line="276" w:lineRule="auto"/>
              <w:ind w:left="-9"/>
              <w:rPr>
                <w:rFonts w:cs="Times New Roman"/>
                <w:b/>
                <w:szCs w:val="24"/>
              </w:rPr>
            </w:pPr>
            <w:r w:rsidRPr="00DF2B12">
              <w:rPr>
                <w:rFonts w:cs="Times New Roman"/>
                <w:b/>
                <w:szCs w:val="24"/>
              </w:rPr>
              <w:t>Eil. Nr.</w:t>
            </w:r>
          </w:p>
        </w:tc>
        <w:tc>
          <w:tcPr>
            <w:tcW w:w="1959" w:type="pct"/>
          </w:tcPr>
          <w:p w14:paraId="43D4A436" w14:textId="77777777" w:rsidR="00AE21DD" w:rsidRPr="00DF2B12" w:rsidRDefault="00AE21DD" w:rsidP="007C6149">
            <w:pPr>
              <w:spacing w:line="276" w:lineRule="auto"/>
              <w:jc w:val="center"/>
              <w:rPr>
                <w:rFonts w:cs="Times New Roman"/>
                <w:b/>
                <w:szCs w:val="24"/>
              </w:rPr>
            </w:pPr>
            <w:r w:rsidRPr="00DF2B12">
              <w:rPr>
                <w:rFonts w:cs="Times New Roman"/>
                <w:b/>
                <w:szCs w:val="24"/>
              </w:rPr>
              <w:t>Savybė</w:t>
            </w:r>
          </w:p>
        </w:tc>
        <w:tc>
          <w:tcPr>
            <w:tcW w:w="2608" w:type="pct"/>
          </w:tcPr>
          <w:p w14:paraId="4FAC8D06" w14:textId="528C4AED" w:rsidR="00AE21DD" w:rsidRPr="00DF2B12" w:rsidRDefault="00AE21DD" w:rsidP="007C6149">
            <w:pPr>
              <w:spacing w:line="276" w:lineRule="auto"/>
              <w:jc w:val="center"/>
              <w:rPr>
                <w:rFonts w:cs="Times New Roman"/>
                <w:b/>
                <w:szCs w:val="24"/>
              </w:rPr>
            </w:pPr>
            <w:r w:rsidRPr="00DF2B12">
              <w:rPr>
                <w:rFonts w:cs="Times New Roman"/>
                <w:b/>
                <w:szCs w:val="24"/>
              </w:rPr>
              <w:t>Reikalavimai</w:t>
            </w:r>
            <w:r w:rsidR="004B3D4F">
              <w:rPr>
                <w:rFonts w:cs="Times New Roman"/>
                <w:b/>
                <w:szCs w:val="24"/>
              </w:rPr>
              <w:t xml:space="preserve"> (ne mažesni kaip)</w:t>
            </w:r>
          </w:p>
        </w:tc>
      </w:tr>
      <w:tr w:rsidR="00AE21DD" w:rsidRPr="00DF2B12" w14:paraId="4CF3D3DF" w14:textId="77777777" w:rsidTr="007D1DCB">
        <w:trPr>
          <w:trHeight w:val="211"/>
        </w:trPr>
        <w:tc>
          <w:tcPr>
            <w:tcW w:w="433" w:type="pct"/>
          </w:tcPr>
          <w:p w14:paraId="1FE37DB2" w14:textId="77777777" w:rsidR="00AE21DD" w:rsidRPr="00DF2B12" w:rsidRDefault="00AE21DD" w:rsidP="007C6149">
            <w:pPr>
              <w:widowControl w:val="0"/>
              <w:numPr>
                <w:ilvl w:val="0"/>
                <w:numId w:val="7"/>
              </w:numPr>
              <w:autoSpaceDE w:val="0"/>
              <w:autoSpaceDN w:val="0"/>
              <w:adjustRightInd w:val="0"/>
              <w:spacing w:line="276" w:lineRule="auto"/>
              <w:ind w:left="-9" w:firstLine="0"/>
              <w:rPr>
                <w:rFonts w:cs="Times New Roman"/>
                <w:szCs w:val="24"/>
              </w:rPr>
            </w:pPr>
          </w:p>
        </w:tc>
        <w:tc>
          <w:tcPr>
            <w:tcW w:w="1959" w:type="pct"/>
          </w:tcPr>
          <w:p w14:paraId="7559E35D" w14:textId="77777777" w:rsidR="00AE21DD" w:rsidRPr="00DF2B12" w:rsidRDefault="00AE21DD" w:rsidP="007C6149">
            <w:pPr>
              <w:spacing w:line="276" w:lineRule="auto"/>
              <w:rPr>
                <w:rFonts w:cs="Times New Roman"/>
                <w:szCs w:val="24"/>
              </w:rPr>
            </w:pPr>
            <w:r w:rsidRPr="00DF2B12">
              <w:rPr>
                <w:rFonts w:cs="Times New Roman"/>
                <w:szCs w:val="24"/>
              </w:rPr>
              <w:t>Matuojamas parametras</w:t>
            </w:r>
          </w:p>
        </w:tc>
        <w:tc>
          <w:tcPr>
            <w:tcW w:w="2608" w:type="pct"/>
          </w:tcPr>
          <w:p w14:paraId="14744E7D" w14:textId="77777777" w:rsidR="00AE21DD" w:rsidRPr="00DF2B12" w:rsidRDefault="00AE21DD" w:rsidP="007C6149">
            <w:pPr>
              <w:spacing w:line="276" w:lineRule="auto"/>
              <w:rPr>
                <w:rFonts w:cs="Times New Roman"/>
                <w:szCs w:val="24"/>
              </w:rPr>
            </w:pPr>
            <w:r w:rsidRPr="00DF2B12">
              <w:rPr>
                <w:rFonts w:cs="Times New Roman"/>
                <w:szCs w:val="24"/>
              </w:rPr>
              <w:t xml:space="preserve">Aplinkos oro temperatūra, °C; </w:t>
            </w:r>
          </w:p>
        </w:tc>
      </w:tr>
      <w:tr w:rsidR="00AE21DD" w:rsidRPr="00DF2B12" w14:paraId="0B17A2D3" w14:textId="77777777" w:rsidTr="007D1DCB">
        <w:trPr>
          <w:trHeight w:val="225"/>
        </w:trPr>
        <w:tc>
          <w:tcPr>
            <w:tcW w:w="433" w:type="pct"/>
          </w:tcPr>
          <w:p w14:paraId="4113F046" w14:textId="77777777" w:rsidR="00AE21DD" w:rsidRPr="00DF2B12" w:rsidRDefault="00AE21DD" w:rsidP="007C6149">
            <w:pPr>
              <w:widowControl w:val="0"/>
              <w:numPr>
                <w:ilvl w:val="0"/>
                <w:numId w:val="7"/>
              </w:numPr>
              <w:autoSpaceDE w:val="0"/>
              <w:autoSpaceDN w:val="0"/>
              <w:adjustRightInd w:val="0"/>
              <w:spacing w:line="276" w:lineRule="auto"/>
              <w:ind w:left="-9" w:firstLine="0"/>
              <w:rPr>
                <w:rFonts w:cs="Times New Roman"/>
                <w:szCs w:val="24"/>
              </w:rPr>
            </w:pPr>
          </w:p>
        </w:tc>
        <w:tc>
          <w:tcPr>
            <w:tcW w:w="1959" w:type="pct"/>
          </w:tcPr>
          <w:p w14:paraId="34F5743D" w14:textId="77777777" w:rsidR="00AE21DD" w:rsidRPr="00DF2B12" w:rsidRDefault="00AE21DD" w:rsidP="007C6149">
            <w:pPr>
              <w:spacing w:line="276" w:lineRule="auto"/>
              <w:rPr>
                <w:rFonts w:cs="Times New Roman"/>
                <w:szCs w:val="24"/>
              </w:rPr>
            </w:pPr>
            <w:r w:rsidRPr="00DF2B12">
              <w:rPr>
                <w:rFonts w:cs="Times New Roman"/>
                <w:szCs w:val="24"/>
              </w:rPr>
              <w:t>Matavimo ribos</w:t>
            </w:r>
          </w:p>
        </w:tc>
        <w:tc>
          <w:tcPr>
            <w:tcW w:w="2608" w:type="pct"/>
          </w:tcPr>
          <w:p w14:paraId="47791496" w14:textId="77777777" w:rsidR="00AE21DD" w:rsidRPr="00DF2B12" w:rsidRDefault="00AE21DD" w:rsidP="007C6149">
            <w:pPr>
              <w:spacing w:line="276" w:lineRule="auto"/>
              <w:rPr>
                <w:rFonts w:cs="Times New Roman"/>
                <w:szCs w:val="24"/>
              </w:rPr>
            </w:pPr>
            <w:r w:rsidRPr="00DF2B12">
              <w:rPr>
                <w:rFonts w:cs="Times New Roman"/>
                <w:szCs w:val="24"/>
              </w:rPr>
              <w:t>-40 – +60°C;</w:t>
            </w:r>
          </w:p>
        </w:tc>
      </w:tr>
      <w:tr w:rsidR="00AE21DD" w:rsidRPr="00DF2B12" w14:paraId="79F7A6C0" w14:textId="77777777" w:rsidTr="007D1DCB">
        <w:trPr>
          <w:trHeight w:val="225"/>
        </w:trPr>
        <w:tc>
          <w:tcPr>
            <w:tcW w:w="433" w:type="pct"/>
          </w:tcPr>
          <w:p w14:paraId="24CE3472" w14:textId="77777777" w:rsidR="00AE21DD" w:rsidRPr="00DF2B12" w:rsidRDefault="00AE21DD" w:rsidP="007C6149">
            <w:pPr>
              <w:widowControl w:val="0"/>
              <w:numPr>
                <w:ilvl w:val="0"/>
                <w:numId w:val="7"/>
              </w:numPr>
              <w:autoSpaceDE w:val="0"/>
              <w:autoSpaceDN w:val="0"/>
              <w:adjustRightInd w:val="0"/>
              <w:spacing w:line="276" w:lineRule="auto"/>
              <w:ind w:left="-9" w:firstLine="0"/>
              <w:rPr>
                <w:rFonts w:cs="Times New Roman"/>
                <w:szCs w:val="24"/>
              </w:rPr>
            </w:pPr>
          </w:p>
        </w:tc>
        <w:tc>
          <w:tcPr>
            <w:tcW w:w="1959" w:type="pct"/>
          </w:tcPr>
          <w:p w14:paraId="15BED14F" w14:textId="77777777" w:rsidR="00AE21DD" w:rsidRPr="00DF2B12" w:rsidRDefault="00AE21DD" w:rsidP="007C6149">
            <w:pPr>
              <w:spacing w:line="276" w:lineRule="auto"/>
              <w:rPr>
                <w:rFonts w:cs="Times New Roman"/>
                <w:szCs w:val="24"/>
              </w:rPr>
            </w:pPr>
            <w:r w:rsidRPr="00DF2B12">
              <w:rPr>
                <w:rFonts w:cs="Times New Roman"/>
                <w:szCs w:val="24"/>
              </w:rPr>
              <w:t xml:space="preserve">Temperatūros tikslumas </w:t>
            </w:r>
          </w:p>
        </w:tc>
        <w:tc>
          <w:tcPr>
            <w:tcW w:w="2608" w:type="pct"/>
          </w:tcPr>
          <w:p w14:paraId="547079A6" w14:textId="77777777" w:rsidR="00AE21DD" w:rsidRPr="00DF2B12" w:rsidRDefault="00AE21DD" w:rsidP="007C6149">
            <w:pPr>
              <w:spacing w:line="276" w:lineRule="auto"/>
              <w:rPr>
                <w:rFonts w:cs="Times New Roman"/>
                <w:szCs w:val="24"/>
              </w:rPr>
            </w:pPr>
            <w:r w:rsidRPr="00DF2B12">
              <w:rPr>
                <w:rFonts w:cs="Times New Roman"/>
                <w:szCs w:val="24"/>
              </w:rPr>
              <w:t xml:space="preserve">±0,2°C esant 0°C aplinkos temperatūrai </w:t>
            </w:r>
          </w:p>
        </w:tc>
      </w:tr>
      <w:tr w:rsidR="00AE21DD" w:rsidRPr="00DF2B12" w14:paraId="4050C95C" w14:textId="77777777" w:rsidTr="007D1DCB">
        <w:trPr>
          <w:trHeight w:val="211"/>
        </w:trPr>
        <w:tc>
          <w:tcPr>
            <w:tcW w:w="433" w:type="pct"/>
          </w:tcPr>
          <w:p w14:paraId="2CC4FE99" w14:textId="77777777" w:rsidR="00AE21DD" w:rsidRPr="00DF2B12" w:rsidRDefault="00AE21DD" w:rsidP="007C6149">
            <w:pPr>
              <w:widowControl w:val="0"/>
              <w:numPr>
                <w:ilvl w:val="0"/>
                <w:numId w:val="7"/>
              </w:numPr>
              <w:autoSpaceDE w:val="0"/>
              <w:autoSpaceDN w:val="0"/>
              <w:adjustRightInd w:val="0"/>
              <w:spacing w:line="276" w:lineRule="auto"/>
              <w:ind w:left="-9" w:firstLine="0"/>
              <w:rPr>
                <w:rFonts w:cs="Times New Roman"/>
                <w:szCs w:val="24"/>
              </w:rPr>
            </w:pPr>
          </w:p>
        </w:tc>
        <w:tc>
          <w:tcPr>
            <w:tcW w:w="1959" w:type="pct"/>
          </w:tcPr>
          <w:p w14:paraId="1C680E53" w14:textId="77777777" w:rsidR="00AE21DD" w:rsidRPr="00DF2B12" w:rsidRDefault="00AE21DD" w:rsidP="007C6149">
            <w:pPr>
              <w:spacing w:line="276" w:lineRule="auto"/>
              <w:rPr>
                <w:rFonts w:cs="Times New Roman"/>
                <w:szCs w:val="24"/>
              </w:rPr>
            </w:pPr>
            <w:r w:rsidRPr="00DF2B12">
              <w:rPr>
                <w:rFonts w:cs="Times New Roman"/>
                <w:szCs w:val="24"/>
              </w:rPr>
              <w:t>Skiriamoji geba</w:t>
            </w:r>
          </w:p>
        </w:tc>
        <w:tc>
          <w:tcPr>
            <w:tcW w:w="2608" w:type="pct"/>
          </w:tcPr>
          <w:p w14:paraId="5EFA385A" w14:textId="77777777" w:rsidR="00AE21DD" w:rsidRPr="00DF2B12" w:rsidRDefault="00AE21DD" w:rsidP="007C6149">
            <w:pPr>
              <w:spacing w:line="276" w:lineRule="auto"/>
              <w:rPr>
                <w:rFonts w:cs="Times New Roman"/>
                <w:szCs w:val="24"/>
              </w:rPr>
            </w:pPr>
            <w:r w:rsidRPr="00DF2B12">
              <w:rPr>
                <w:rFonts w:cs="Times New Roman"/>
                <w:szCs w:val="24"/>
              </w:rPr>
              <w:t>0,1°C</w:t>
            </w:r>
          </w:p>
        </w:tc>
      </w:tr>
      <w:tr w:rsidR="00AE21DD" w:rsidRPr="00DF2B12" w14:paraId="4AFBF985" w14:textId="77777777" w:rsidTr="007D1DCB">
        <w:trPr>
          <w:trHeight w:val="225"/>
        </w:trPr>
        <w:tc>
          <w:tcPr>
            <w:tcW w:w="433" w:type="pct"/>
          </w:tcPr>
          <w:p w14:paraId="7649A124" w14:textId="77777777" w:rsidR="00AE21DD" w:rsidRPr="00DF2B12" w:rsidRDefault="00AE21DD" w:rsidP="007C6149">
            <w:pPr>
              <w:widowControl w:val="0"/>
              <w:numPr>
                <w:ilvl w:val="0"/>
                <w:numId w:val="7"/>
              </w:numPr>
              <w:autoSpaceDE w:val="0"/>
              <w:autoSpaceDN w:val="0"/>
              <w:adjustRightInd w:val="0"/>
              <w:spacing w:line="276" w:lineRule="auto"/>
              <w:ind w:left="-9" w:firstLine="0"/>
              <w:rPr>
                <w:rFonts w:cs="Times New Roman"/>
                <w:szCs w:val="24"/>
              </w:rPr>
            </w:pPr>
          </w:p>
        </w:tc>
        <w:tc>
          <w:tcPr>
            <w:tcW w:w="1959" w:type="pct"/>
          </w:tcPr>
          <w:p w14:paraId="01B7D04D" w14:textId="77777777" w:rsidR="00AE21DD" w:rsidRPr="00DF2B12" w:rsidRDefault="00AE21DD" w:rsidP="007C6149">
            <w:pPr>
              <w:spacing w:line="276" w:lineRule="auto"/>
              <w:rPr>
                <w:rFonts w:cs="Times New Roman"/>
                <w:szCs w:val="24"/>
              </w:rPr>
            </w:pPr>
            <w:r w:rsidRPr="00DF2B12">
              <w:rPr>
                <w:rFonts w:cs="Times New Roman"/>
                <w:szCs w:val="24"/>
              </w:rPr>
              <w:t>Jutiklio signalas</w:t>
            </w:r>
          </w:p>
        </w:tc>
        <w:tc>
          <w:tcPr>
            <w:tcW w:w="2608" w:type="pct"/>
          </w:tcPr>
          <w:p w14:paraId="03BED4F2" w14:textId="77777777" w:rsidR="00AE21DD" w:rsidRPr="00DF2B12" w:rsidRDefault="00AE21DD" w:rsidP="007C6149">
            <w:pPr>
              <w:spacing w:line="276" w:lineRule="auto"/>
              <w:rPr>
                <w:rFonts w:cs="Times New Roman"/>
                <w:szCs w:val="24"/>
              </w:rPr>
            </w:pPr>
            <w:r w:rsidRPr="00DF2B12">
              <w:rPr>
                <w:rFonts w:cs="Times New Roman"/>
                <w:szCs w:val="24"/>
              </w:rPr>
              <w:t>Skaitmeninis</w:t>
            </w:r>
          </w:p>
        </w:tc>
      </w:tr>
      <w:tr w:rsidR="00AE21DD" w:rsidRPr="00DF2B12" w14:paraId="0DBCFBA2" w14:textId="77777777" w:rsidTr="007D1DCB">
        <w:trPr>
          <w:trHeight w:val="225"/>
        </w:trPr>
        <w:tc>
          <w:tcPr>
            <w:tcW w:w="433" w:type="pct"/>
            <w:tcBorders>
              <w:top w:val="single" w:sz="4" w:space="0" w:color="auto"/>
            </w:tcBorders>
          </w:tcPr>
          <w:p w14:paraId="3FA0373A" w14:textId="77777777" w:rsidR="00AE21DD" w:rsidRPr="00DF2B12" w:rsidRDefault="00AE21DD" w:rsidP="007C6149">
            <w:pPr>
              <w:pStyle w:val="ListParagraph"/>
              <w:widowControl w:val="0"/>
              <w:numPr>
                <w:ilvl w:val="0"/>
                <w:numId w:val="7"/>
              </w:numPr>
              <w:autoSpaceDE w:val="0"/>
              <w:autoSpaceDN w:val="0"/>
              <w:adjustRightInd w:val="0"/>
              <w:spacing w:line="276" w:lineRule="auto"/>
              <w:ind w:left="-9" w:firstLine="0"/>
              <w:contextualSpacing w:val="0"/>
              <w:rPr>
                <w:rFonts w:cs="Times New Roman"/>
                <w:szCs w:val="24"/>
              </w:rPr>
            </w:pPr>
          </w:p>
        </w:tc>
        <w:tc>
          <w:tcPr>
            <w:tcW w:w="1959" w:type="pct"/>
            <w:tcBorders>
              <w:top w:val="single" w:sz="4" w:space="0" w:color="auto"/>
            </w:tcBorders>
          </w:tcPr>
          <w:p w14:paraId="00738769" w14:textId="77777777" w:rsidR="00AE21DD" w:rsidRPr="00DF2B12" w:rsidRDefault="00AE21DD" w:rsidP="007C6149">
            <w:pPr>
              <w:spacing w:line="276" w:lineRule="auto"/>
              <w:rPr>
                <w:rFonts w:cs="Times New Roman"/>
                <w:szCs w:val="24"/>
              </w:rPr>
            </w:pPr>
            <w:r w:rsidRPr="00DF2B12">
              <w:rPr>
                <w:rFonts w:cs="Times New Roman"/>
                <w:szCs w:val="24"/>
              </w:rPr>
              <w:t>Matuojamas parametras</w:t>
            </w:r>
          </w:p>
        </w:tc>
        <w:tc>
          <w:tcPr>
            <w:tcW w:w="2608" w:type="pct"/>
            <w:tcBorders>
              <w:top w:val="single" w:sz="4" w:space="0" w:color="auto"/>
            </w:tcBorders>
          </w:tcPr>
          <w:p w14:paraId="6B1E8ABA" w14:textId="77777777" w:rsidR="00AE21DD" w:rsidRPr="00DF2B12" w:rsidRDefault="00AE21DD" w:rsidP="007C6149">
            <w:pPr>
              <w:spacing w:line="276" w:lineRule="auto"/>
              <w:rPr>
                <w:rFonts w:cs="Times New Roman"/>
                <w:szCs w:val="24"/>
              </w:rPr>
            </w:pPr>
            <w:r w:rsidRPr="00DF2B12">
              <w:rPr>
                <w:rFonts w:cs="Times New Roman"/>
                <w:szCs w:val="24"/>
              </w:rPr>
              <w:t>Santykinė oro drėgmė, %</w:t>
            </w:r>
          </w:p>
        </w:tc>
      </w:tr>
      <w:tr w:rsidR="00AE21DD" w:rsidRPr="00DF2B12" w14:paraId="6EC8FE84" w14:textId="77777777" w:rsidTr="007D1DCB">
        <w:trPr>
          <w:trHeight w:val="211"/>
        </w:trPr>
        <w:tc>
          <w:tcPr>
            <w:tcW w:w="433" w:type="pct"/>
          </w:tcPr>
          <w:p w14:paraId="260E30D2" w14:textId="77777777" w:rsidR="00AE21DD" w:rsidRPr="00DF2B12" w:rsidRDefault="00AE21DD" w:rsidP="007C6149">
            <w:pPr>
              <w:widowControl w:val="0"/>
              <w:numPr>
                <w:ilvl w:val="0"/>
                <w:numId w:val="7"/>
              </w:numPr>
              <w:autoSpaceDE w:val="0"/>
              <w:autoSpaceDN w:val="0"/>
              <w:adjustRightInd w:val="0"/>
              <w:spacing w:line="276" w:lineRule="auto"/>
              <w:ind w:left="-9" w:firstLine="0"/>
              <w:rPr>
                <w:rFonts w:cs="Times New Roman"/>
                <w:szCs w:val="24"/>
              </w:rPr>
            </w:pPr>
          </w:p>
        </w:tc>
        <w:tc>
          <w:tcPr>
            <w:tcW w:w="1959" w:type="pct"/>
          </w:tcPr>
          <w:p w14:paraId="0973C042" w14:textId="77777777" w:rsidR="00AE21DD" w:rsidRPr="00DF2B12" w:rsidRDefault="00AE21DD" w:rsidP="007C6149">
            <w:pPr>
              <w:spacing w:line="276" w:lineRule="auto"/>
              <w:rPr>
                <w:rFonts w:cs="Times New Roman"/>
                <w:szCs w:val="24"/>
              </w:rPr>
            </w:pPr>
            <w:r w:rsidRPr="00DF2B12">
              <w:rPr>
                <w:rFonts w:cs="Times New Roman"/>
                <w:szCs w:val="24"/>
              </w:rPr>
              <w:t>Matavimo ribos</w:t>
            </w:r>
          </w:p>
        </w:tc>
        <w:tc>
          <w:tcPr>
            <w:tcW w:w="2608" w:type="pct"/>
          </w:tcPr>
          <w:p w14:paraId="38A360E5" w14:textId="77777777" w:rsidR="00AE21DD" w:rsidRPr="00DF2B12" w:rsidRDefault="00AE21DD" w:rsidP="007C6149">
            <w:pPr>
              <w:spacing w:line="276" w:lineRule="auto"/>
              <w:rPr>
                <w:rFonts w:cs="Times New Roman"/>
                <w:szCs w:val="24"/>
              </w:rPr>
            </w:pPr>
            <w:r w:rsidRPr="00DF2B12">
              <w:rPr>
                <w:rFonts w:cs="Times New Roman"/>
                <w:szCs w:val="24"/>
              </w:rPr>
              <w:t>0–100%</w:t>
            </w:r>
          </w:p>
        </w:tc>
      </w:tr>
      <w:tr w:rsidR="00AE21DD" w:rsidRPr="00DF2B12" w14:paraId="36407380" w14:textId="77777777" w:rsidTr="007D1DCB">
        <w:trPr>
          <w:trHeight w:val="450"/>
        </w:trPr>
        <w:tc>
          <w:tcPr>
            <w:tcW w:w="433" w:type="pct"/>
          </w:tcPr>
          <w:p w14:paraId="2FD8F92D" w14:textId="77777777" w:rsidR="00AE21DD" w:rsidRPr="00DF2B12" w:rsidRDefault="00AE21DD" w:rsidP="007C6149">
            <w:pPr>
              <w:widowControl w:val="0"/>
              <w:numPr>
                <w:ilvl w:val="0"/>
                <w:numId w:val="7"/>
              </w:numPr>
              <w:autoSpaceDE w:val="0"/>
              <w:autoSpaceDN w:val="0"/>
              <w:adjustRightInd w:val="0"/>
              <w:spacing w:line="276" w:lineRule="auto"/>
              <w:ind w:left="-9" w:firstLine="0"/>
              <w:rPr>
                <w:rFonts w:cs="Times New Roman"/>
                <w:szCs w:val="24"/>
              </w:rPr>
            </w:pPr>
          </w:p>
        </w:tc>
        <w:tc>
          <w:tcPr>
            <w:tcW w:w="1959" w:type="pct"/>
          </w:tcPr>
          <w:p w14:paraId="31DC0A7E" w14:textId="77777777" w:rsidR="00AE21DD" w:rsidRPr="00DF2B12" w:rsidRDefault="00AE21DD" w:rsidP="007C6149">
            <w:pPr>
              <w:spacing w:line="276" w:lineRule="auto"/>
              <w:rPr>
                <w:rFonts w:cs="Times New Roman"/>
                <w:szCs w:val="24"/>
              </w:rPr>
            </w:pPr>
            <w:r w:rsidRPr="00DF2B12">
              <w:rPr>
                <w:rFonts w:cs="Times New Roman"/>
                <w:szCs w:val="24"/>
              </w:rPr>
              <w:t xml:space="preserve">Santykinės drėgmės tikslumas </w:t>
            </w:r>
          </w:p>
        </w:tc>
        <w:tc>
          <w:tcPr>
            <w:tcW w:w="2608" w:type="pct"/>
          </w:tcPr>
          <w:p w14:paraId="618B40C3" w14:textId="77777777" w:rsidR="00AE21DD" w:rsidRPr="00DF2B12" w:rsidRDefault="00AE21DD" w:rsidP="007C6149">
            <w:pPr>
              <w:spacing w:line="276" w:lineRule="auto"/>
              <w:rPr>
                <w:rFonts w:cs="Times New Roman"/>
                <w:szCs w:val="24"/>
              </w:rPr>
            </w:pPr>
            <w:r w:rsidRPr="00DF2B12">
              <w:rPr>
                <w:rFonts w:cs="Times New Roman"/>
                <w:szCs w:val="24"/>
              </w:rPr>
              <w:t>0–100% – ±2% esant -20°C – +40°C aplinkos temperatūrai</w:t>
            </w:r>
          </w:p>
        </w:tc>
      </w:tr>
      <w:tr w:rsidR="00AE21DD" w:rsidRPr="00DF2B12" w14:paraId="200C4C60" w14:textId="77777777" w:rsidTr="007D1DCB">
        <w:trPr>
          <w:trHeight w:val="225"/>
        </w:trPr>
        <w:tc>
          <w:tcPr>
            <w:tcW w:w="433" w:type="pct"/>
          </w:tcPr>
          <w:p w14:paraId="619BB63C" w14:textId="77777777" w:rsidR="00AE21DD" w:rsidRPr="00DF2B12" w:rsidRDefault="00AE21DD" w:rsidP="007C6149">
            <w:pPr>
              <w:widowControl w:val="0"/>
              <w:numPr>
                <w:ilvl w:val="0"/>
                <w:numId w:val="7"/>
              </w:numPr>
              <w:autoSpaceDE w:val="0"/>
              <w:autoSpaceDN w:val="0"/>
              <w:adjustRightInd w:val="0"/>
              <w:spacing w:line="276" w:lineRule="auto"/>
              <w:ind w:left="-9" w:firstLine="0"/>
              <w:rPr>
                <w:rFonts w:cs="Times New Roman"/>
                <w:szCs w:val="24"/>
              </w:rPr>
            </w:pPr>
          </w:p>
        </w:tc>
        <w:tc>
          <w:tcPr>
            <w:tcW w:w="1959" w:type="pct"/>
          </w:tcPr>
          <w:p w14:paraId="2DAB199A" w14:textId="77777777" w:rsidR="00AE21DD" w:rsidRPr="00DF2B12" w:rsidRDefault="00AE21DD" w:rsidP="007C6149">
            <w:pPr>
              <w:spacing w:line="276" w:lineRule="auto"/>
              <w:rPr>
                <w:rFonts w:cs="Times New Roman"/>
                <w:szCs w:val="24"/>
              </w:rPr>
            </w:pPr>
            <w:r w:rsidRPr="00DF2B12">
              <w:rPr>
                <w:rFonts w:cs="Times New Roman"/>
                <w:szCs w:val="24"/>
              </w:rPr>
              <w:t>Skiriamoji geba</w:t>
            </w:r>
          </w:p>
        </w:tc>
        <w:tc>
          <w:tcPr>
            <w:tcW w:w="2608" w:type="pct"/>
          </w:tcPr>
          <w:p w14:paraId="180201D0" w14:textId="77777777" w:rsidR="00AE21DD" w:rsidRPr="00DF2B12" w:rsidRDefault="00AE21DD" w:rsidP="007C6149">
            <w:pPr>
              <w:spacing w:line="276" w:lineRule="auto"/>
              <w:rPr>
                <w:rFonts w:cs="Times New Roman"/>
                <w:szCs w:val="24"/>
              </w:rPr>
            </w:pPr>
            <w:r w:rsidRPr="00DF2B12">
              <w:rPr>
                <w:rFonts w:cs="Times New Roman"/>
                <w:szCs w:val="24"/>
              </w:rPr>
              <w:t>0,1%</w:t>
            </w:r>
          </w:p>
        </w:tc>
      </w:tr>
      <w:tr w:rsidR="00AE21DD" w:rsidRPr="00DF2B12" w14:paraId="51B0BF74" w14:textId="77777777" w:rsidTr="007D1DCB">
        <w:trPr>
          <w:trHeight w:val="661"/>
        </w:trPr>
        <w:tc>
          <w:tcPr>
            <w:tcW w:w="433" w:type="pct"/>
          </w:tcPr>
          <w:p w14:paraId="12DAC11D" w14:textId="77777777" w:rsidR="00AE21DD" w:rsidRPr="00DF2B12" w:rsidRDefault="00AE21DD" w:rsidP="007C6149">
            <w:pPr>
              <w:widowControl w:val="0"/>
              <w:numPr>
                <w:ilvl w:val="0"/>
                <w:numId w:val="7"/>
              </w:numPr>
              <w:autoSpaceDE w:val="0"/>
              <w:autoSpaceDN w:val="0"/>
              <w:adjustRightInd w:val="0"/>
              <w:spacing w:line="276" w:lineRule="auto"/>
              <w:ind w:left="-9" w:firstLine="0"/>
              <w:rPr>
                <w:rFonts w:cs="Times New Roman"/>
                <w:szCs w:val="24"/>
              </w:rPr>
            </w:pPr>
          </w:p>
        </w:tc>
        <w:tc>
          <w:tcPr>
            <w:tcW w:w="1959" w:type="pct"/>
          </w:tcPr>
          <w:p w14:paraId="6D2F3EE3" w14:textId="77777777" w:rsidR="00AE21DD" w:rsidRPr="00DF2B12" w:rsidRDefault="00AE21DD" w:rsidP="007C6149">
            <w:pPr>
              <w:spacing w:line="276" w:lineRule="auto"/>
              <w:rPr>
                <w:rFonts w:cs="Times New Roman"/>
                <w:szCs w:val="24"/>
              </w:rPr>
            </w:pPr>
            <w:r w:rsidRPr="00DF2B12">
              <w:rPr>
                <w:rFonts w:cs="Times New Roman"/>
                <w:szCs w:val="24"/>
              </w:rPr>
              <w:t>Konstrukcija</w:t>
            </w:r>
          </w:p>
        </w:tc>
        <w:tc>
          <w:tcPr>
            <w:tcW w:w="2608" w:type="pct"/>
          </w:tcPr>
          <w:p w14:paraId="488C8400" w14:textId="77777777" w:rsidR="00AE21DD" w:rsidRPr="00DF2B12" w:rsidRDefault="00AE21DD" w:rsidP="007C6149">
            <w:pPr>
              <w:spacing w:line="276" w:lineRule="auto"/>
              <w:rPr>
                <w:rFonts w:cs="Times New Roman"/>
                <w:szCs w:val="24"/>
              </w:rPr>
            </w:pPr>
            <w:r w:rsidRPr="00DF2B12">
              <w:rPr>
                <w:rFonts w:cs="Times New Roman"/>
                <w:szCs w:val="24"/>
              </w:rPr>
              <w:t xml:space="preserve">Jutiklis turi būti apsaugotas nuo tiesioginių saulės spindulių ar kritulių poveikio, sumontuotas nuo tiesioginių saulės spindulių ar kritulių apsaugančiame skyde. Tiesioginiai saulės </w:t>
            </w:r>
            <w:r w:rsidRPr="00DF2B12">
              <w:rPr>
                <w:rFonts w:cs="Times New Roman"/>
                <w:szCs w:val="24"/>
              </w:rPr>
              <w:lastRenderedPageBreak/>
              <w:t>spinduliai ar krituliai neturi įtakoti matavimų rezultatų. Siekiant išvengti įsisotinimo, jutiklis turi būti su pašildymo funkcija.</w:t>
            </w:r>
          </w:p>
        </w:tc>
      </w:tr>
    </w:tbl>
    <w:p w14:paraId="4278B496" w14:textId="77777777" w:rsidR="00AE21DD" w:rsidRPr="00DF2B12" w:rsidRDefault="00AE21DD" w:rsidP="007C6149">
      <w:pPr>
        <w:suppressAutoHyphens/>
        <w:spacing w:line="276" w:lineRule="auto"/>
        <w:rPr>
          <w:rFonts w:eastAsia="Times New Roman" w:cs="Times New Roman"/>
          <w:szCs w:val="24"/>
        </w:rPr>
      </w:pPr>
    </w:p>
    <w:p w14:paraId="2BB4B7CF" w14:textId="77777777" w:rsidR="00AE21DD" w:rsidRPr="00DF2B12" w:rsidRDefault="00AE21DD" w:rsidP="007C6149">
      <w:pPr>
        <w:pStyle w:val="TS1"/>
        <w:numPr>
          <w:ilvl w:val="1"/>
          <w:numId w:val="1"/>
        </w:numPr>
        <w:spacing w:line="276" w:lineRule="auto"/>
        <w:ind w:left="567" w:hanging="567"/>
        <w:jc w:val="both"/>
        <w:rPr>
          <w:rFonts w:cs="Times New Roman"/>
          <w:szCs w:val="24"/>
        </w:rPr>
      </w:pPr>
      <w:r w:rsidRPr="00DF2B12">
        <w:rPr>
          <w:rFonts w:cs="Times New Roman"/>
          <w:szCs w:val="24"/>
        </w:rPr>
        <w:t>KOS stotelės valdiklis. Valdiklis skirtas surinkti, saugoti bei paskirstyti visų KOS stotelės įrenginių duomenis, priimti ir vykdyti komandas iš EIS.</w:t>
      </w:r>
    </w:p>
    <w:p w14:paraId="3F4E2361" w14:textId="77777777" w:rsidR="00AE21DD" w:rsidRPr="00DF2B12" w:rsidRDefault="00AE21DD" w:rsidP="007C6149">
      <w:pPr>
        <w:suppressAutoHyphens/>
        <w:spacing w:line="276" w:lineRule="auto"/>
        <w:rPr>
          <w:rFonts w:eastAsia="Calibri" w:cs="Times New Roman"/>
          <w:szCs w:val="24"/>
        </w:rPr>
      </w:pPr>
      <w:r w:rsidRPr="00DF2B12">
        <w:rPr>
          <w:rFonts w:eastAsia="Calibri" w:cs="Times New Roman"/>
          <w:b/>
          <w:szCs w:val="24"/>
        </w:rPr>
        <w:t>6 lentelė.</w:t>
      </w:r>
      <w:r w:rsidRPr="00DF2B12">
        <w:rPr>
          <w:rFonts w:eastAsia="Calibri" w:cs="Times New Roman"/>
          <w:szCs w:val="24"/>
        </w:rPr>
        <w:t xml:space="preserve"> Techniniai reikalavimai KOS stotelės valdikliui</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917"/>
        <w:gridCol w:w="8944"/>
      </w:tblGrid>
      <w:tr w:rsidR="00AE21DD" w:rsidRPr="00DF2B12" w14:paraId="6F033359" w14:textId="77777777" w:rsidTr="00E85693">
        <w:trPr>
          <w:trHeight w:val="339"/>
          <w:tblHeader/>
        </w:trPr>
        <w:tc>
          <w:tcPr>
            <w:tcW w:w="465" w:type="pct"/>
          </w:tcPr>
          <w:p w14:paraId="33B00BD8" w14:textId="77777777" w:rsidR="00AE21DD" w:rsidRPr="00DF2B12" w:rsidRDefault="00AE21DD" w:rsidP="007C6149">
            <w:pPr>
              <w:widowControl w:val="0"/>
              <w:spacing w:line="276" w:lineRule="auto"/>
              <w:ind w:right="-9"/>
              <w:jc w:val="center"/>
              <w:rPr>
                <w:rFonts w:cs="Times New Roman"/>
                <w:b/>
                <w:bCs/>
                <w:szCs w:val="24"/>
              </w:rPr>
            </w:pPr>
            <w:r w:rsidRPr="00DF2B12">
              <w:rPr>
                <w:rFonts w:cs="Times New Roman"/>
                <w:b/>
                <w:bCs/>
                <w:szCs w:val="24"/>
              </w:rPr>
              <w:t>Eil. Nr.</w:t>
            </w:r>
          </w:p>
        </w:tc>
        <w:tc>
          <w:tcPr>
            <w:tcW w:w="4535" w:type="pct"/>
            <w:tcMar>
              <w:top w:w="0" w:type="dxa"/>
              <w:left w:w="108" w:type="dxa"/>
              <w:bottom w:w="0" w:type="dxa"/>
              <w:right w:w="108" w:type="dxa"/>
            </w:tcMar>
          </w:tcPr>
          <w:p w14:paraId="03C31B83" w14:textId="2A5FBEB8" w:rsidR="00AE21DD" w:rsidRPr="00DF2B12" w:rsidRDefault="00AE21DD" w:rsidP="007C6149">
            <w:pPr>
              <w:widowControl w:val="0"/>
              <w:spacing w:line="276" w:lineRule="auto"/>
              <w:jc w:val="center"/>
              <w:rPr>
                <w:rFonts w:cs="Times New Roman"/>
                <w:b/>
                <w:bCs/>
                <w:szCs w:val="24"/>
              </w:rPr>
            </w:pPr>
            <w:r w:rsidRPr="00DF2B12">
              <w:rPr>
                <w:rFonts w:cs="Times New Roman"/>
                <w:b/>
                <w:bCs/>
                <w:szCs w:val="24"/>
              </w:rPr>
              <w:t>Reikalavimai valdikliui</w:t>
            </w:r>
            <w:r w:rsidR="004B3D4F">
              <w:rPr>
                <w:rFonts w:cs="Times New Roman"/>
                <w:b/>
                <w:bCs/>
                <w:szCs w:val="24"/>
              </w:rPr>
              <w:t xml:space="preserve"> </w:t>
            </w:r>
          </w:p>
        </w:tc>
      </w:tr>
      <w:tr w:rsidR="00AE21DD" w:rsidRPr="00DF2B12" w14:paraId="1C42E10A" w14:textId="77777777" w:rsidTr="00E85693">
        <w:tc>
          <w:tcPr>
            <w:tcW w:w="465" w:type="pct"/>
          </w:tcPr>
          <w:p w14:paraId="68D5D777" w14:textId="77777777" w:rsidR="00AE21DD" w:rsidRPr="00DF2B12" w:rsidRDefault="00AE21DD" w:rsidP="007C6149">
            <w:pPr>
              <w:widowControl w:val="0"/>
              <w:numPr>
                <w:ilvl w:val="0"/>
                <w:numId w:val="8"/>
              </w:numPr>
              <w:autoSpaceDE w:val="0"/>
              <w:autoSpaceDN w:val="0"/>
              <w:adjustRightInd w:val="0"/>
              <w:spacing w:line="276" w:lineRule="auto"/>
              <w:ind w:left="0" w:right="-9" w:firstLine="0"/>
              <w:jc w:val="center"/>
              <w:rPr>
                <w:rFonts w:cs="Times New Roman"/>
                <w:szCs w:val="24"/>
              </w:rPr>
            </w:pPr>
          </w:p>
        </w:tc>
        <w:tc>
          <w:tcPr>
            <w:tcW w:w="4535" w:type="pct"/>
            <w:tcMar>
              <w:top w:w="0" w:type="dxa"/>
              <w:left w:w="108" w:type="dxa"/>
              <w:bottom w:w="0" w:type="dxa"/>
              <w:right w:w="108" w:type="dxa"/>
            </w:tcMar>
          </w:tcPr>
          <w:p w14:paraId="6EB7CD10" w14:textId="77777777" w:rsidR="00AE21DD" w:rsidRPr="00DF2B12" w:rsidRDefault="00AE21DD" w:rsidP="007C6149">
            <w:pPr>
              <w:spacing w:line="276" w:lineRule="auto"/>
              <w:jc w:val="both"/>
              <w:rPr>
                <w:rFonts w:cs="Times New Roman"/>
                <w:szCs w:val="24"/>
              </w:rPr>
            </w:pPr>
            <w:r w:rsidRPr="00DF2B12">
              <w:rPr>
                <w:rFonts w:cs="Times New Roman"/>
                <w:szCs w:val="24"/>
              </w:rPr>
              <w:t>Operacinė sistema nereikalaujanti mokamų licencijų.</w:t>
            </w:r>
          </w:p>
        </w:tc>
      </w:tr>
      <w:tr w:rsidR="00AE21DD" w:rsidRPr="00DF2B12" w14:paraId="579BFFEF" w14:textId="77777777" w:rsidTr="00E85693">
        <w:tc>
          <w:tcPr>
            <w:tcW w:w="465" w:type="pct"/>
          </w:tcPr>
          <w:p w14:paraId="4CC00AC8" w14:textId="77777777" w:rsidR="00AE21DD" w:rsidRPr="00DF2B12" w:rsidRDefault="00AE21DD" w:rsidP="007C6149">
            <w:pPr>
              <w:widowControl w:val="0"/>
              <w:numPr>
                <w:ilvl w:val="0"/>
                <w:numId w:val="8"/>
              </w:numPr>
              <w:autoSpaceDE w:val="0"/>
              <w:autoSpaceDN w:val="0"/>
              <w:adjustRightInd w:val="0"/>
              <w:spacing w:line="276" w:lineRule="auto"/>
              <w:ind w:left="0" w:right="-9" w:firstLine="0"/>
              <w:jc w:val="center"/>
              <w:rPr>
                <w:rFonts w:cs="Times New Roman"/>
                <w:szCs w:val="24"/>
              </w:rPr>
            </w:pPr>
          </w:p>
        </w:tc>
        <w:tc>
          <w:tcPr>
            <w:tcW w:w="4535" w:type="pct"/>
            <w:tcMar>
              <w:top w:w="0" w:type="dxa"/>
              <w:left w:w="108" w:type="dxa"/>
              <w:bottom w:w="0" w:type="dxa"/>
              <w:right w:w="108" w:type="dxa"/>
            </w:tcMar>
          </w:tcPr>
          <w:p w14:paraId="7E6A85CD" w14:textId="77777777" w:rsidR="00AE21DD" w:rsidRPr="00DF2B12" w:rsidRDefault="00AE21DD" w:rsidP="007C6149">
            <w:pPr>
              <w:spacing w:line="276" w:lineRule="auto"/>
              <w:jc w:val="both"/>
              <w:rPr>
                <w:rFonts w:cs="Times New Roman"/>
                <w:szCs w:val="24"/>
              </w:rPr>
            </w:pPr>
            <w:r w:rsidRPr="00DF2B12">
              <w:rPr>
                <w:rFonts w:cs="Times New Roman"/>
                <w:szCs w:val="24"/>
              </w:rPr>
              <w:t>Turi būti grafinė vartotojo sąsaja su galimybe nuskaityti tiek visus prijungtos įrangos duomenis, tiek atskirų jutiklių duomenis, konfigūruoti ir kalibruoti jutiklius, stebėti įrenginių būklę.</w:t>
            </w:r>
          </w:p>
        </w:tc>
      </w:tr>
      <w:tr w:rsidR="00AE21DD" w:rsidRPr="00DF2B12" w14:paraId="585BC23E" w14:textId="77777777" w:rsidTr="00E85693">
        <w:tc>
          <w:tcPr>
            <w:tcW w:w="465" w:type="pct"/>
          </w:tcPr>
          <w:p w14:paraId="16B65469" w14:textId="77777777" w:rsidR="00AE21DD" w:rsidRPr="00DF2B12" w:rsidRDefault="00AE21DD" w:rsidP="007C6149">
            <w:pPr>
              <w:widowControl w:val="0"/>
              <w:numPr>
                <w:ilvl w:val="0"/>
                <w:numId w:val="8"/>
              </w:numPr>
              <w:autoSpaceDE w:val="0"/>
              <w:autoSpaceDN w:val="0"/>
              <w:adjustRightInd w:val="0"/>
              <w:spacing w:line="276" w:lineRule="auto"/>
              <w:ind w:left="0" w:right="-9" w:firstLine="0"/>
              <w:jc w:val="center"/>
              <w:rPr>
                <w:rFonts w:cs="Times New Roman"/>
                <w:szCs w:val="24"/>
              </w:rPr>
            </w:pPr>
          </w:p>
        </w:tc>
        <w:tc>
          <w:tcPr>
            <w:tcW w:w="4535" w:type="pct"/>
            <w:tcMar>
              <w:top w:w="0" w:type="dxa"/>
              <w:left w:w="108" w:type="dxa"/>
              <w:bottom w:w="0" w:type="dxa"/>
              <w:right w:w="108" w:type="dxa"/>
            </w:tcMar>
          </w:tcPr>
          <w:p w14:paraId="6BD0F8CA" w14:textId="77777777" w:rsidR="00AE21DD" w:rsidRPr="00DF2B12" w:rsidRDefault="00AE21DD" w:rsidP="007C6149">
            <w:pPr>
              <w:spacing w:line="276" w:lineRule="auto"/>
              <w:jc w:val="both"/>
              <w:rPr>
                <w:rFonts w:cs="Times New Roman"/>
                <w:szCs w:val="24"/>
              </w:rPr>
            </w:pPr>
            <w:r w:rsidRPr="00DF2B12">
              <w:rPr>
                <w:rFonts w:cs="Times New Roman"/>
                <w:szCs w:val="24"/>
              </w:rPr>
              <w:t xml:space="preserve">Turi būti ne mažiau kaip 2 LAN </w:t>
            </w:r>
            <w:proofErr w:type="spellStart"/>
            <w:r w:rsidRPr="00DF2B12">
              <w:rPr>
                <w:rFonts w:cs="Times New Roman"/>
                <w:szCs w:val="24"/>
              </w:rPr>
              <w:t>Ethernet</w:t>
            </w:r>
            <w:proofErr w:type="spellEnd"/>
            <w:r w:rsidRPr="00DF2B12">
              <w:rPr>
                <w:rFonts w:cs="Times New Roman"/>
                <w:szCs w:val="24"/>
              </w:rPr>
              <w:t xml:space="preserve"> 10/100 Base-T (RJ-45) jungtys eismo stebėjimo įrenginių prijungimui. </w:t>
            </w:r>
            <w:proofErr w:type="spellStart"/>
            <w:r w:rsidRPr="00DF2B12">
              <w:rPr>
                <w:rFonts w:cs="Times New Roman"/>
                <w:szCs w:val="24"/>
              </w:rPr>
              <w:t>Ethernet</w:t>
            </w:r>
            <w:proofErr w:type="spellEnd"/>
            <w:r w:rsidRPr="00DF2B12">
              <w:rPr>
                <w:rFonts w:cs="Times New Roman"/>
                <w:szCs w:val="24"/>
              </w:rPr>
              <w:t xml:space="preserve"> jungtys turi palaikyti </w:t>
            </w:r>
            <w:proofErr w:type="spellStart"/>
            <w:r w:rsidRPr="00DF2B12">
              <w:rPr>
                <w:rFonts w:cs="Times New Roman"/>
                <w:szCs w:val="24"/>
              </w:rPr>
              <w:t>PoE</w:t>
            </w:r>
            <w:proofErr w:type="spellEnd"/>
            <w:r w:rsidRPr="00DF2B12">
              <w:rPr>
                <w:rFonts w:cs="Times New Roman"/>
                <w:szCs w:val="24"/>
              </w:rPr>
              <w:t xml:space="preserve"> (Power </w:t>
            </w:r>
            <w:proofErr w:type="spellStart"/>
            <w:r w:rsidRPr="00DF2B12">
              <w:rPr>
                <w:rFonts w:cs="Times New Roman"/>
                <w:szCs w:val="24"/>
              </w:rPr>
              <w:t>over</w:t>
            </w:r>
            <w:proofErr w:type="spellEnd"/>
            <w:r w:rsidRPr="00DF2B12">
              <w:rPr>
                <w:rFonts w:cs="Times New Roman"/>
                <w:szCs w:val="24"/>
              </w:rPr>
              <w:t xml:space="preserve"> </w:t>
            </w:r>
            <w:proofErr w:type="spellStart"/>
            <w:r w:rsidRPr="00DF2B12">
              <w:rPr>
                <w:rFonts w:cs="Times New Roman"/>
                <w:szCs w:val="24"/>
              </w:rPr>
              <w:t>Ethernet</w:t>
            </w:r>
            <w:proofErr w:type="spellEnd"/>
            <w:r w:rsidRPr="00DF2B12">
              <w:rPr>
                <w:rFonts w:cs="Times New Roman"/>
                <w:szCs w:val="24"/>
              </w:rPr>
              <w:t>) funkcionalumą.</w:t>
            </w:r>
          </w:p>
          <w:p w14:paraId="4AE54382" w14:textId="77777777" w:rsidR="00AE21DD" w:rsidRPr="00DF2B12" w:rsidRDefault="00AE21DD" w:rsidP="007C6149">
            <w:pPr>
              <w:spacing w:line="276" w:lineRule="auto"/>
              <w:jc w:val="both"/>
              <w:rPr>
                <w:rFonts w:cs="Times New Roman"/>
                <w:szCs w:val="24"/>
              </w:rPr>
            </w:pPr>
            <w:r w:rsidRPr="00DF2B12">
              <w:rPr>
                <w:rFonts w:cs="Times New Roman"/>
                <w:szCs w:val="24"/>
              </w:rPr>
              <w:t>Turi būti numatyta galimybė diegti papildomus jutiklius. Sujungus visus jutiklius ir prietaisus, papildomai turi būti laisvos ne mažiau kaip 1xRJ-45, 1xRS-232/RS-485 jungtys leidžiančios prijungti papildomus jutiklius.</w:t>
            </w:r>
          </w:p>
        </w:tc>
      </w:tr>
      <w:tr w:rsidR="00AE21DD" w:rsidRPr="00DF2B12" w14:paraId="41C2BAED" w14:textId="77777777" w:rsidTr="00E85693">
        <w:tc>
          <w:tcPr>
            <w:tcW w:w="465" w:type="pct"/>
          </w:tcPr>
          <w:p w14:paraId="5337B391" w14:textId="77777777" w:rsidR="00AE21DD" w:rsidRPr="00DF2B12" w:rsidRDefault="00AE21DD" w:rsidP="007C6149">
            <w:pPr>
              <w:widowControl w:val="0"/>
              <w:numPr>
                <w:ilvl w:val="0"/>
                <w:numId w:val="8"/>
              </w:numPr>
              <w:autoSpaceDE w:val="0"/>
              <w:autoSpaceDN w:val="0"/>
              <w:adjustRightInd w:val="0"/>
              <w:spacing w:line="276" w:lineRule="auto"/>
              <w:ind w:left="0" w:right="-9" w:firstLine="0"/>
              <w:jc w:val="center"/>
              <w:rPr>
                <w:rFonts w:cs="Times New Roman"/>
                <w:szCs w:val="24"/>
              </w:rPr>
            </w:pPr>
          </w:p>
        </w:tc>
        <w:tc>
          <w:tcPr>
            <w:tcW w:w="4535" w:type="pct"/>
            <w:tcMar>
              <w:top w:w="0" w:type="dxa"/>
              <w:left w:w="108" w:type="dxa"/>
              <w:bottom w:w="0" w:type="dxa"/>
              <w:right w:w="108" w:type="dxa"/>
            </w:tcMar>
          </w:tcPr>
          <w:p w14:paraId="1AF0A2DC" w14:textId="77777777" w:rsidR="00AE21DD" w:rsidRPr="00DF2B12" w:rsidRDefault="00AE21DD" w:rsidP="007C6149">
            <w:pPr>
              <w:spacing w:line="276" w:lineRule="auto"/>
              <w:jc w:val="both"/>
              <w:rPr>
                <w:rFonts w:cs="Times New Roman"/>
                <w:szCs w:val="24"/>
              </w:rPr>
            </w:pPr>
            <w:r w:rsidRPr="00DF2B12">
              <w:rPr>
                <w:rFonts w:cs="Times New Roman"/>
                <w:szCs w:val="24"/>
              </w:rPr>
              <w:t xml:space="preserve">Įrenginys privalo turėti </w:t>
            </w:r>
            <w:proofErr w:type="spellStart"/>
            <w:r w:rsidRPr="00DF2B12">
              <w:rPr>
                <w:rFonts w:cs="Times New Roman"/>
                <w:szCs w:val="24"/>
              </w:rPr>
              <w:t>Ethernet</w:t>
            </w:r>
            <w:proofErr w:type="spellEnd"/>
            <w:r w:rsidRPr="00DF2B12">
              <w:rPr>
                <w:rFonts w:cs="Times New Roman"/>
                <w:szCs w:val="24"/>
              </w:rPr>
              <w:t xml:space="preserve"> (RJ-45) aptarnavimo jungtį, leidžiančią prijungti KOS stotelės nešiojamą kompiuterį ir per šią sąsają atlikti inicializavimą, programinės įrangos ir konfigūravimo failų įkėlimą, parsiųsti sukauptus duomenis, atlikti KOS stotelės diagnostiką, konfigūravimą bei stebėti KOS stotelės darbą. Turi būti užtikrintas pilnas priėjimas prie visų programuojamų charakteristikų.</w:t>
            </w:r>
          </w:p>
          <w:p w14:paraId="1CA49BF4" w14:textId="77777777" w:rsidR="00AE21DD" w:rsidRPr="00DF2B12" w:rsidRDefault="00AE21DD" w:rsidP="007C6149">
            <w:pPr>
              <w:spacing w:line="276" w:lineRule="auto"/>
              <w:jc w:val="both"/>
              <w:rPr>
                <w:rFonts w:cs="Times New Roman"/>
                <w:szCs w:val="24"/>
              </w:rPr>
            </w:pPr>
            <w:r w:rsidRPr="00DF2B12">
              <w:rPr>
                <w:rFonts w:cs="Times New Roman"/>
                <w:szCs w:val="24"/>
              </w:rPr>
              <w:t>Įrenginys turi būti valdomas ir konfigūruojamas per WEB aplikacijas, turinčias grafinę aplinką; turi būti įrenginio programinės įrangos atnaujinimo galimybė nuotoliniu būdu.</w:t>
            </w:r>
          </w:p>
          <w:p w14:paraId="71FFA4CC" w14:textId="77777777" w:rsidR="00AE21DD" w:rsidRPr="00DF2B12" w:rsidRDefault="00AE21DD" w:rsidP="007C6149">
            <w:pPr>
              <w:spacing w:line="276" w:lineRule="auto"/>
              <w:jc w:val="both"/>
              <w:rPr>
                <w:rFonts w:cs="Times New Roman"/>
                <w:szCs w:val="24"/>
              </w:rPr>
            </w:pPr>
            <w:r w:rsidRPr="00DF2B12">
              <w:rPr>
                <w:rFonts w:cs="Times New Roman"/>
                <w:szCs w:val="24"/>
              </w:rPr>
              <w:t>Turi būti ne mažiau, kaip po tris konfigūruojamus loginius įėjimus ir išėjimus.</w:t>
            </w:r>
          </w:p>
          <w:p w14:paraId="7762190C" w14:textId="77777777" w:rsidR="00AE21DD" w:rsidRPr="00DF2B12" w:rsidRDefault="00AE21DD" w:rsidP="007C6149">
            <w:pPr>
              <w:spacing w:line="276" w:lineRule="auto"/>
              <w:jc w:val="both"/>
              <w:rPr>
                <w:rFonts w:cs="Times New Roman"/>
                <w:szCs w:val="24"/>
              </w:rPr>
            </w:pPr>
            <w:r w:rsidRPr="00DF2B12">
              <w:rPr>
                <w:rFonts w:cs="Times New Roman"/>
                <w:szCs w:val="24"/>
              </w:rPr>
              <w:t xml:space="preserve">Įrenginiui iš naujo paleisti/perkrauti įrangos veikimo sutrikimo arba duomenų surinkimo sutrikimo atveju turi būti naudojamas nenutrūkstamas laikmatis (angl. </w:t>
            </w:r>
            <w:proofErr w:type="spellStart"/>
            <w:r w:rsidRPr="00DF2B12">
              <w:rPr>
                <w:rFonts w:cs="Times New Roman"/>
                <w:szCs w:val="24"/>
              </w:rPr>
              <w:t>watchdog</w:t>
            </w:r>
            <w:proofErr w:type="spellEnd"/>
            <w:r w:rsidRPr="00DF2B12">
              <w:rPr>
                <w:rFonts w:cs="Times New Roman"/>
                <w:szCs w:val="24"/>
              </w:rPr>
              <w:t xml:space="preserve"> </w:t>
            </w:r>
            <w:proofErr w:type="spellStart"/>
            <w:r w:rsidRPr="00DF2B12">
              <w:rPr>
                <w:rFonts w:cs="Times New Roman"/>
                <w:szCs w:val="24"/>
              </w:rPr>
              <w:t>timer</w:t>
            </w:r>
            <w:proofErr w:type="spellEnd"/>
            <w:r w:rsidRPr="00DF2B12">
              <w:rPr>
                <w:rFonts w:cs="Times New Roman"/>
                <w:szCs w:val="24"/>
              </w:rPr>
              <w:t>).</w:t>
            </w:r>
          </w:p>
          <w:p w14:paraId="0967D3C7" w14:textId="77777777" w:rsidR="00AE21DD" w:rsidRPr="00DF2B12" w:rsidRDefault="00AE21DD" w:rsidP="007C6149">
            <w:pPr>
              <w:spacing w:line="276" w:lineRule="auto"/>
              <w:jc w:val="both"/>
              <w:rPr>
                <w:rFonts w:cs="Times New Roman"/>
                <w:szCs w:val="24"/>
              </w:rPr>
            </w:pPr>
            <w:r w:rsidRPr="00DF2B12">
              <w:rPr>
                <w:rFonts w:cs="Times New Roman"/>
                <w:szCs w:val="24"/>
              </w:rPr>
              <w:t>Turi būti integruotas bazinis laikmatis (RLL), apsaugotas nuo elektros energijos tiekimo įrenginiui nutraukimo, kad palaikytų pranešimų ir aliarmų generavimą realiu laiku, vidinio RLL tikslumas turi būti geresnis nei dvidešimt (20) sekundžių per mėnesį.</w:t>
            </w:r>
          </w:p>
          <w:p w14:paraId="6F343ADA" w14:textId="77777777" w:rsidR="00AE21DD" w:rsidRPr="00DF2B12" w:rsidRDefault="00AE21DD" w:rsidP="007C6149">
            <w:pPr>
              <w:spacing w:line="276" w:lineRule="auto"/>
              <w:jc w:val="both"/>
              <w:rPr>
                <w:rFonts w:cs="Times New Roman"/>
                <w:szCs w:val="24"/>
              </w:rPr>
            </w:pPr>
            <w:r w:rsidRPr="00DF2B12">
              <w:rPr>
                <w:rFonts w:cs="Times New Roman"/>
                <w:szCs w:val="24"/>
              </w:rPr>
              <w:t>Turi būti galimybė reguliuoti RLL per nuotolinį ryšį automatiškai iš centrinės duomenų surinkimo sistemos arba rankiniu būdu ir prisijungus tiesiogiai per aptarnavimo  jungtį.</w:t>
            </w:r>
          </w:p>
        </w:tc>
      </w:tr>
      <w:tr w:rsidR="00AE21DD" w:rsidRPr="00DF2B12" w14:paraId="15BB1BAF" w14:textId="77777777" w:rsidTr="00E85693">
        <w:tc>
          <w:tcPr>
            <w:tcW w:w="465" w:type="pct"/>
          </w:tcPr>
          <w:p w14:paraId="6689E824" w14:textId="77777777" w:rsidR="00AE21DD" w:rsidRPr="00DF2B12" w:rsidRDefault="00AE21DD" w:rsidP="007C6149">
            <w:pPr>
              <w:widowControl w:val="0"/>
              <w:numPr>
                <w:ilvl w:val="0"/>
                <w:numId w:val="8"/>
              </w:numPr>
              <w:autoSpaceDE w:val="0"/>
              <w:autoSpaceDN w:val="0"/>
              <w:adjustRightInd w:val="0"/>
              <w:spacing w:line="276" w:lineRule="auto"/>
              <w:ind w:left="0" w:right="-9" w:firstLine="0"/>
              <w:jc w:val="center"/>
              <w:rPr>
                <w:rFonts w:cs="Times New Roman"/>
                <w:szCs w:val="24"/>
              </w:rPr>
            </w:pPr>
          </w:p>
        </w:tc>
        <w:tc>
          <w:tcPr>
            <w:tcW w:w="4535" w:type="pct"/>
            <w:tcMar>
              <w:top w:w="0" w:type="dxa"/>
              <w:left w:w="108" w:type="dxa"/>
              <w:bottom w:w="0" w:type="dxa"/>
              <w:right w:w="108" w:type="dxa"/>
            </w:tcMar>
          </w:tcPr>
          <w:p w14:paraId="539BA94F" w14:textId="77777777" w:rsidR="00AE21DD" w:rsidRPr="00DF2B12" w:rsidRDefault="00AE21DD" w:rsidP="007C6149">
            <w:pPr>
              <w:spacing w:line="276" w:lineRule="auto"/>
              <w:jc w:val="both"/>
              <w:rPr>
                <w:rFonts w:cs="Times New Roman"/>
                <w:szCs w:val="24"/>
              </w:rPr>
            </w:pPr>
            <w:r w:rsidRPr="00DF2B12">
              <w:rPr>
                <w:rFonts w:cs="Times New Roman"/>
                <w:szCs w:val="24"/>
              </w:rPr>
              <w:t>Įrenginys turi turėti 12 val. archyvavimą visiems duomenims esant ryšio sutrikimui, kai duomenų nuskaitymo intervalas 5 min.</w:t>
            </w:r>
          </w:p>
        </w:tc>
      </w:tr>
      <w:tr w:rsidR="00AE21DD" w:rsidRPr="00DF2B12" w14:paraId="739B5BA2" w14:textId="77777777" w:rsidTr="00E85693">
        <w:trPr>
          <w:trHeight w:val="1002"/>
        </w:trPr>
        <w:tc>
          <w:tcPr>
            <w:tcW w:w="465" w:type="pct"/>
          </w:tcPr>
          <w:p w14:paraId="4621D633" w14:textId="77777777" w:rsidR="00AE21DD" w:rsidRPr="00DF2B12" w:rsidRDefault="00AE21DD" w:rsidP="007C6149">
            <w:pPr>
              <w:widowControl w:val="0"/>
              <w:numPr>
                <w:ilvl w:val="0"/>
                <w:numId w:val="8"/>
              </w:numPr>
              <w:autoSpaceDE w:val="0"/>
              <w:autoSpaceDN w:val="0"/>
              <w:adjustRightInd w:val="0"/>
              <w:spacing w:line="276" w:lineRule="auto"/>
              <w:ind w:left="0" w:right="-9" w:firstLine="0"/>
              <w:jc w:val="center"/>
              <w:rPr>
                <w:rFonts w:cs="Times New Roman"/>
                <w:szCs w:val="24"/>
              </w:rPr>
            </w:pPr>
          </w:p>
        </w:tc>
        <w:tc>
          <w:tcPr>
            <w:tcW w:w="4535" w:type="pct"/>
            <w:tcMar>
              <w:top w:w="0" w:type="dxa"/>
              <w:left w:w="108" w:type="dxa"/>
              <w:bottom w:w="0" w:type="dxa"/>
              <w:right w:w="108" w:type="dxa"/>
            </w:tcMar>
          </w:tcPr>
          <w:p w14:paraId="1B234343" w14:textId="77777777" w:rsidR="00AE21DD" w:rsidRPr="00DF2B12" w:rsidRDefault="00AE21DD" w:rsidP="007C6149">
            <w:pPr>
              <w:spacing w:line="276" w:lineRule="auto"/>
              <w:jc w:val="both"/>
              <w:rPr>
                <w:rFonts w:cs="Times New Roman"/>
                <w:szCs w:val="24"/>
              </w:rPr>
            </w:pPr>
            <w:r w:rsidRPr="00DF2B12">
              <w:rPr>
                <w:rFonts w:cs="Times New Roman"/>
                <w:szCs w:val="24"/>
              </w:rPr>
              <w:t>Turi būti galimybė per vartotojo nustatytą laiko intervalą gauti įrenginio informacinį pranešimą apie žemiau išvardintus KOS stotelės parametrus:</w:t>
            </w:r>
          </w:p>
          <w:p w14:paraId="32D827EC" w14:textId="77777777" w:rsidR="00AE21DD" w:rsidRPr="00DF2B12" w:rsidRDefault="00AE21DD" w:rsidP="007C6149">
            <w:pPr>
              <w:pStyle w:val="ListParagraph"/>
              <w:keepNext/>
              <w:pageBreakBefore/>
              <w:numPr>
                <w:ilvl w:val="0"/>
                <w:numId w:val="9"/>
              </w:numPr>
              <w:spacing w:line="276" w:lineRule="auto"/>
              <w:ind w:firstLine="0"/>
              <w:jc w:val="both"/>
              <w:outlineLvl w:val="0"/>
              <w:rPr>
                <w:rFonts w:cs="Times New Roman"/>
                <w:b/>
                <w:bCs/>
                <w:szCs w:val="24"/>
              </w:rPr>
            </w:pPr>
            <w:r w:rsidRPr="00DF2B12">
              <w:rPr>
                <w:rFonts w:cs="Times New Roman"/>
                <w:bCs/>
                <w:szCs w:val="24"/>
              </w:rPr>
              <w:t xml:space="preserve">sisteminė informacija iš jutiklių, turinčių diagnostikos funkciją, apie jutiklio būklę ir gedimus; </w:t>
            </w:r>
          </w:p>
          <w:p w14:paraId="2980669F" w14:textId="77777777" w:rsidR="00AE21DD" w:rsidRPr="00DF2B12" w:rsidRDefault="00AE21DD" w:rsidP="007C6149">
            <w:pPr>
              <w:pStyle w:val="ListParagraph"/>
              <w:keepNext/>
              <w:pageBreakBefore/>
              <w:numPr>
                <w:ilvl w:val="0"/>
                <w:numId w:val="9"/>
              </w:numPr>
              <w:spacing w:line="276" w:lineRule="auto"/>
              <w:ind w:firstLine="0"/>
              <w:jc w:val="both"/>
              <w:outlineLvl w:val="0"/>
              <w:rPr>
                <w:rFonts w:cs="Times New Roman"/>
                <w:b/>
                <w:bCs/>
                <w:szCs w:val="24"/>
              </w:rPr>
            </w:pPr>
            <w:r w:rsidRPr="00DF2B12">
              <w:rPr>
                <w:rFonts w:cs="Times New Roman"/>
                <w:bCs/>
                <w:szCs w:val="24"/>
              </w:rPr>
              <w:t>temperatūra įrangos spintoje;</w:t>
            </w:r>
          </w:p>
          <w:p w14:paraId="3DEDAC17" w14:textId="77777777" w:rsidR="00AE21DD" w:rsidRPr="00DF2B12" w:rsidRDefault="00AE21DD" w:rsidP="007C6149">
            <w:pPr>
              <w:pStyle w:val="ListParagraph"/>
              <w:keepNext/>
              <w:pageBreakBefore/>
              <w:numPr>
                <w:ilvl w:val="0"/>
                <w:numId w:val="9"/>
              </w:numPr>
              <w:spacing w:line="276" w:lineRule="auto"/>
              <w:ind w:firstLine="0"/>
              <w:jc w:val="both"/>
              <w:outlineLvl w:val="0"/>
              <w:rPr>
                <w:rFonts w:cs="Times New Roman"/>
                <w:b/>
                <w:bCs/>
                <w:szCs w:val="24"/>
              </w:rPr>
            </w:pPr>
            <w:r w:rsidRPr="00DF2B12">
              <w:rPr>
                <w:rFonts w:cs="Times New Roman"/>
                <w:bCs/>
                <w:szCs w:val="24"/>
              </w:rPr>
              <w:t xml:space="preserve">elektros energijos maitinimo iš tinklo būklę (įjungtas/išjungtas), kai yra naudojamas atsarginio maitinimo šaltinis; </w:t>
            </w:r>
          </w:p>
          <w:p w14:paraId="61EFCF63" w14:textId="77777777" w:rsidR="00AE21DD" w:rsidRPr="00DF2B12" w:rsidRDefault="00AE21DD" w:rsidP="007C6149">
            <w:pPr>
              <w:pStyle w:val="ListParagraph"/>
              <w:keepNext/>
              <w:pageBreakBefore/>
              <w:numPr>
                <w:ilvl w:val="0"/>
                <w:numId w:val="9"/>
              </w:numPr>
              <w:spacing w:line="276" w:lineRule="auto"/>
              <w:ind w:firstLine="0"/>
              <w:jc w:val="both"/>
              <w:outlineLvl w:val="0"/>
              <w:rPr>
                <w:rFonts w:cs="Times New Roman"/>
                <w:b/>
                <w:bCs/>
                <w:szCs w:val="24"/>
              </w:rPr>
            </w:pPr>
            <w:r w:rsidRPr="00DF2B12">
              <w:rPr>
                <w:rFonts w:cs="Times New Roman"/>
                <w:bCs/>
                <w:szCs w:val="24"/>
              </w:rPr>
              <w:t xml:space="preserve">akumuliatoriaus būklė; </w:t>
            </w:r>
          </w:p>
          <w:p w14:paraId="47F3EB6C" w14:textId="77777777" w:rsidR="00AE21DD" w:rsidRPr="00DF2B12" w:rsidRDefault="00AE21DD" w:rsidP="007C6149">
            <w:pPr>
              <w:pStyle w:val="ListParagraph"/>
              <w:keepNext/>
              <w:pageBreakBefore/>
              <w:numPr>
                <w:ilvl w:val="0"/>
                <w:numId w:val="9"/>
              </w:numPr>
              <w:spacing w:line="276" w:lineRule="auto"/>
              <w:ind w:firstLine="0"/>
              <w:jc w:val="both"/>
              <w:outlineLvl w:val="0"/>
              <w:rPr>
                <w:rFonts w:cs="Times New Roman"/>
                <w:szCs w:val="24"/>
              </w:rPr>
            </w:pPr>
            <w:r w:rsidRPr="00DF2B12">
              <w:rPr>
                <w:rFonts w:cs="Times New Roman"/>
                <w:bCs/>
                <w:szCs w:val="24"/>
              </w:rPr>
              <w:t>durų padėtis – ar įrangos spintos aptarnavimo durys atidarytos/uždarytos.</w:t>
            </w:r>
          </w:p>
        </w:tc>
      </w:tr>
      <w:tr w:rsidR="00AE21DD" w:rsidRPr="00DF2B12" w14:paraId="09B21A51" w14:textId="77777777" w:rsidTr="00E85693">
        <w:trPr>
          <w:trHeight w:val="604"/>
        </w:trPr>
        <w:tc>
          <w:tcPr>
            <w:tcW w:w="465" w:type="pct"/>
          </w:tcPr>
          <w:p w14:paraId="2A17480B" w14:textId="77777777" w:rsidR="00AE21DD" w:rsidRPr="00DF2B12" w:rsidRDefault="00AE21DD" w:rsidP="007C6149">
            <w:pPr>
              <w:widowControl w:val="0"/>
              <w:numPr>
                <w:ilvl w:val="0"/>
                <w:numId w:val="8"/>
              </w:numPr>
              <w:autoSpaceDE w:val="0"/>
              <w:autoSpaceDN w:val="0"/>
              <w:adjustRightInd w:val="0"/>
              <w:spacing w:line="276" w:lineRule="auto"/>
              <w:ind w:left="0" w:right="-9" w:firstLine="0"/>
              <w:jc w:val="center"/>
              <w:rPr>
                <w:rFonts w:cs="Times New Roman"/>
                <w:szCs w:val="24"/>
              </w:rPr>
            </w:pPr>
          </w:p>
        </w:tc>
        <w:tc>
          <w:tcPr>
            <w:tcW w:w="4535" w:type="pct"/>
            <w:tcMar>
              <w:top w:w="0" w:type="dxa"/>
              <w:left w:w="108" w:type="dxa"/>
              <w:bottom w:w="0" w:type="dxa"/>
              <w:right w:w="108" w:type="dxa"/>
            </w:tcMar>
          </w:tcPr>
          <w:p w14:paraId="5A33A0F1" w14:textId="77777777" w:rsidR="00AE21DD" w:rsidRPr="00DF2B12" w:rsidRDefault="00AE21DD" w:rsidP="007C6149">
            <w:pPr>
              <w:spacing w:line="276" w:lineRule="auto"/>
              <w:jc w:val="both"/>
              <w:rPr>
                <w:rFonts w:cs="Times New Roman"/>
                <w:szCs w:val="24"/>
              </w:rPr>
            </w:pPr>
            <w:r w:rsidRPr="00DF2B12">
              <w:rPr>
                <w:rFonts w:cs="Times New Roman"/>
                <w:szCs w:val="24"/>
              </w:rPr>
              <w:t>Visų išmatuojamų parametrų reikšmės turi būti gražinamos panaudojant vieną kreipimąsi į valdiklį. Taip pat turi būti galimybė gauti kiekvieno parametro reikšmes naudojant atskirus kreipimus.</w:t>
            </w:r>
          </w:p>
        </w:tc>
      </w:tr>
      <w:tr w:rsidR="00AE21DD" w:rsidRPr="00DF2B12" w14:paraId="20FA0877" w14:textId="77777777" w:rsidTr="00E85693">
        <w:trPr>
          <w:trHeight w:val="204"/>
        </w:trPr>
        <w:tc>
          <w:tcPr>
            <w:tcW w:w="465" w:type="pct"/>
          </w:tcPr>
          <w:p w14:paraId="10A843F6" w14:textId="77777777" w:rsidR="00AE21DD" w:rsidRPr="00DF2B12" w:rsidRDefault="00AE21DD" w:rsidP="007C6149">
            <w:pPr>
              <w:widowControl w:val="0"/>
              <w:numPr>
                <w:ilvl w:val="0"/>
                <w:numId w:val="8"/>
              </w:numPr>
              <w:autoSpaceDE w:val="0"/>
              <w:autoSpaceDN w:val="0"/>
              <w:adjustRightInd w:val="0"/>
              <w:spacing w:line="276" w:lineRule="auto"/>
              <w:ind w:left="0" w:right="-9" w:firstLine="0"/>
              <w:jc w:val="center"/>
              <w:rPr>
                <w:rFonts w:cs="Times New Roman"/>
                <w:szCs w:val="24"/>
              </w:rPr>
            </w:pPr>
          </w:p>
        </w:tc>
        <w:tc>
          <w:tcPr>
            <w:tcW w:w="4535" w:type="pct"/>
            <w:tcMar>
              <w:top w:w="0" w:type="dxa"/>
              <w:left w:w="108" w:type="dxa"/>
              <w:bottom w:w="0" w:type="dxa"/>
              <w:right w:w="108" w:type="dxa"/>
            </w:tcMar>
          </w:tcPr>
          <w:p w14:paraId="2243E021" w14:textId="77777777" w:rsidR="00AE21DD" w:rsidRPr="00DF2B12" w:rsidRDefault="00AE21DD" w:rsidP="007C6149">
            <w:pPr>
              <w:spacing w:line="276" w:lineRule="auto"/>
              <w:jc w:val="both"/>
              <w:rPr>
                <w:rFonts w:cs="Times New Roman"/>
                <w:szCs w:val="24"/>
              </w:rPr>
            </w:pPr>
            <w:r w:rsidRPr="00DF2B12">
              <w:rPr>
                <w:rFonts w:cs="Times New Roman"/>
                <w:szCs w:val="24"/>
              </w:rPr>
              <w:t>Turi būti komandos, kurių pagalba pagal nurodytą datą gaunamos valdiklyje saugomos išmatuotos parametrų reikšmės, retrospektyviniai duomenys.</w:t>
            </w:r>
          </w:p>
        </w:tc>
      </w:tr>
      <w:tr w:rsidR="00AE21DD" w:rsidRPr="00DF2B12" w14:paraId="6855D708" w14:textId="77777777" w:rsidTr="00E85693">
        <w:tc>
          <w:tcPr>
            <w:tcW w:w="465" w:type="pct"/>
          </w:tcPr>
          <w:p w14:paraId="332372BB" w14:textId="77777777" w:rsidR="00AE21DD" w:rsidRPr="00DF2B12" w:rsidRDefault="00AE21DD" w:rsidP="007C6149">
            <w:pPr>
              <w:widowControl w:val="0"/>
              <w:numPr>
                <w:ilvl w:val="0"/>
                <w:numId w:val="8"/>
              </w:numPr>
              <w:autoSpaceDE w:val="0"/>
              <w:autoSpaceDN w:val="0"/>
              <w:adjustRightInd w:val="0"/>
              <w:spacing w:line="276" w:lineRule="auto"/>
              <w:ind w:left="0" w:right="-9" w:firstLine="0"/>
              <w:jc w:val="center"/>
              <w:rPr>
                <w:rFonts w:cs="Times New Roman"/>
                <w:szCs w:val="24"/>
              </w:rPr>
            </w:pPr>
          </w:p>
        </w:tc>
        <w:tc>
          <w:tcPr>
            <w:tcW w:w="4535" w:type="pct"/>
            <w:tcMar>
              <w:top w:w="0" w:type="dxa"/>
              <w:left w:w="108" w:type="dxa"/>
              <w:bottom w:w="0" w:type="dxa"/>
              <w:right w:w="108" w:type="dxa"/>
            </w:tcMar>
          </w:tcPr>
          <w:p w14:paraId="71F53DEE" w14:textId="77777777" w:rsidR="00AE21DD" w:rsidRPr="00DF2B12" w:rsidRDefault="00AE21DD" w:rsidP="007C6149">
            <w:pPr>
              <w:spacing w:line="276" w:lineRule="auto"/>
              <w:jc w:val="both"/>
              <w:rPr>
                <w:rFonts w:cs="Times New Roman"/>
                <w:szCs w:val="24"/>
              </w:rPr>
            </w:pPr>
            <w:r w:rsidRPr="00DF2B12">
              <w:rPr>
                <w:rFonts w:cs="Times New Roman"/>
                <w:szCs w:val="24"/>
              </w:rPr>
              <w:t>Korpusas turi būti montuojamas ant DIN bėgelių</w:t>
            </w:r>
          </w:p>
        </w:tc>
      </w:tr>
      <w:tr w:rsidR="00AE21DD" w:rsidRPr="00DF2B12" w14:paraId="6EBF470B" w14:textId="77777777" w:rsidTr="00E85693">
        <w:tc>
          <w:tcPr>
            <w:tcW w:w="465" w:type="pct"/>
          </w:tcPr>
          <w:p w14:paraId="40274C9C" w14:textId="77777777" w:rsidR="00AE21DD" w:rsidRPr="00DF2B12" w:rsidRDefault="00AE21DD" w:rsidP="007C6149">
            <w:pPr>
              <w:widowControl w:val="0"/>
              <w:numPr>
                <w:ilvl w:val="0"/>
                <w:numId w:val="8"/>
              </w:numPr>
              <w:autoSpaceDE w:val="0"/>
              <w:autoSpaceDN w:val="0"/>
              <w:adjustRightInd w:val="0"/>
              <w:spacing w:line="276" w:lineRule="auto"/>
              <w:ind w:left="0" w:right="-9" w:firstLine="0"/>
              <w:jc w:val="center"/>
              <w:rPr>
                <w:rFonts w:cs="Times New Roman"/>
                <w:szCs w:val="24"/>
              </w:rPr>
            </w:pPr>
          </w:p>
        </w:tc>
        <w:tc>
          <w:tcPr>
            <w:tcW w:w="4535" w:type="pct"/>
            <w:tcMar>
              <w:top w:w="0" w:type="dxa"/>
              <w:left w:w="108" w:type="dxa"/>
              <w:bottom w:w="0" w:type="dxa"/>
              <w:right w:w="108" w:type="dxa"/>
            </w:tcMar>
          </w:tcPr>
          <w:p w14:paraId="3EB2DC6E" w14:textId="77777777" w:rsidR="00AE21DD" w:rsidRPr="00DF2B12" w:rsidRDefault="00AE21DD" w:rsidP="007C6149">
            <w:pPr>
              <w:spacing w:line="276" w:lineRule="auto"/>
              <w:jc w:val="both"/>
              <w:rPr>
                <w:rFonts w:cs="Times New Roman"/>
                <w:szCs w:val="24"/>
              </w:rPr>
            </w:pPr>
            <w:r w:rsidRPr="00DF2B12">
              <w:rPr>
                <w:rFonts w:cs="Times New Roman"/>
                <w:szCs w:val="24"/>
              </w:rPr>
              <w:t xml:space="preserve">Nutrūkus elektros maitinimui (išsikrovus nepertraukiamo maitinimo šaltinio baterijai ar jam neveikiant), valdiklis turi tinkamai išsaugoti duomenis vidinėje laikmenoje, sustabdyti vidinius procesus ir išsijungti. Atsiradus elektros maitinimui valdiklis turi įsijungti, atlikti savi patikrą ir pereiti į darbinį režimą.  </w:t>
            </w:r>
          </w:p>
        </w:tc>
      </w:tr>
      <w:tr w:rsidR="00AE21DD" w:rsidRPr="00DF2B12" w14:paraId="2A269ACD" w14:textId="77777777" w:rsidTr="00E85693">
        <w:tc>
          <w:tcPr>
            <w:tcW w:w="465" w:type="pct"/>
          </w:tcPr>
          <w:p w14:paraId="3B155E18" w14:textId="77777777" w:rsidR="00AE21DD" w:rsidRPr="00DF2B12" w:rsidRDefault="00AE21DD" w:rsidP="007C6149">
            <w:pPr>
              <w:widowControl w:val="0"/>
              <w:numPr>
                <w:ilvl w:val="0"/>
                <w:numId w:val="8"/>
              </w:numPr>
              <w:autoSpaceDE w:val="0"/>
              <w:autoSpaceDN w:val="0"/>
              <w:adjustRightInd w:val="0"/>
              <w:spacing w:line="276" w:lineRule="auto"/>
              <w:ind w:left="0" w:right="-9" w:firstLine="0"/>
              <w:jc w:val="center"/>
              <w:rPr>
                <w:rFonts w:cs="Times New Roman"/>
                <w:szCs w:val="24"/>
              </w:rPr>
            </w:pPr>
          </w:p>
        </w:tc>
        <w:tc>
          <w:tcPr>
            <w:tcW w:w="4535" w:type="pct"/>
            <w:tcMar>
              <w:top w:w="0" w:type="dxa"/>
              <w:left w:w="108" w:type="dxa"/>
              <w:bottom w:w="0" w:type="dxa"/>
              <w:right w:w="108" w:type="dxa"/>
            </w:tcMar>
          </w:tcPr>
          <w:p w14:paraId="3DC7842E" w14:textId="77777777" w:rsidR="00AE21DD" w:rsidRPr="00DF2B12" w:rsidRDefault="00AE21DD" w:rsidP="007C6149">
            <w:pPr>
              <w:spacing w:line="276" w:lineRule="auto"/>
              <w:jc w:val="both"/>
              <w:rPr>
                <w:rFonts w:cs="Times New Roman"/>
                <w:color w:val="FF0000"/>
                <w:szCs w:val="24"/>
              </w:rPr>
            </w:pPr>
            <w:r w:rsidRPr="00DF2B12">
              <w:rPr>
                <w:rFonts w:cs="Times New Roman"/>
                <w:szCs w:val="24"/>
              </w:rPr>
              <w:t>Eksploatacijos temperatūra  -40 – +60</w:t>
            </w:r>
            <w:r w:rsidRPr="00663745">
              <w:rPr>
                <w:rFonts w:eastAsia="Symbol" w:cs="Times New Roman"/>
                <w:szCs w:val="24"/>
              </w:rPr>
              <w:t>°</w:t>
            </w:r>
            <w:r w:rsidRPr="00DF2B12">
              <w:rPr>
                <w:rFonts w:cs="Times New Roman"/>
                <w:szCs w:val="24"/>
              </w:rPr>
              <w:t>C be papildomo šildymo.</w:t>
            </w:r>
          </w:p>
        </w:tc>
      </w:tr>
    </w:tbl>
    <w:p w14:paraId="260D65E5" w14:textId="132986B0" w:rsidR="00AE21DD" w:rsidRPr="00DF2B12" w:rsidRDefault="00AE21DD" w:rsidP="007C6149">
      <w:pPr>
        <w:pStyle w:val="TS1"/>
        <w:numPr>
          <w:ilvl w:val="1"/>
          <w:numId w:val="1"/>
        </w:numPr>
        <w:spacing w:line="276" w:lineRule="auto"/>
        <w:ind w:left="567" w:hanging="567"/>
        <w:jc w:val="both"/>
        <w:rPr>
          <w:rFonts w:cs="Times New Roman"/>
          <w:szCs w:val="24"/>
        </w:rPr>
      </w:pPr>
      <w:r w:rsidRPr="00DF2B12">
        <w:rPr>
          <w:rFonts w:cs="Times New Roman"/>
          <w:szCs w:val="24"/>
        </w:rPr>
        <w:t xml:space="preserve">Įrangos spinta. </w:t>
      </w:r>
    </w:p>
    <w:p w14:paraId="15249014" w14:textId="77777777" w:rsidR="00AE21DD" w:rsidRPr="00DF2B12" w:rsidRDefault="00AE21DD" w:rsidP="007C6149">
      <w:pPr>
        <w:suppressAutoHyphens/>
        <w:spacing w:line="276" w:lineRule="auto"/>
        <w:rPr>
          <w:rFonts w:eastAsia="Calibri" w:cs="Times New Roman"/>
          <w:szCs w:val="24"/>
        </w:rPr>
      </w:pPr>
      <w:r w:rsidRPr="00DF2B12">
        <w:rPr>
          <w:rFonts w:eastAsia="Calibri" w:cs="Times New Roman"/>
          <w:b/>
          <w:szCs w:val="24"/>
        </w:rPr>
        <w:t>7 lentelė.</w:t>
      </w:r>
      <w:r w:rsidRPr="00DF2B12">
        <w:rPr>
          <w:rFonts w:eastAsia="Calibri" w:cs="Times New Roman"/>
          <w:szCs w:val="24"/>
        </w:rPr>
        <w:t xml:space="preserve"> Techniniai reikalavimai </w:t>
      </w:r>
      <w:r w:rsidRPr="00DF2B12">
        <w:rPr>
          <w:rFonts w:cs="Times New Roman"/>
          <w:szCs w:val="24"/>
        </w:rPr>
        <w:t>įrangos spintai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
        <w:gridCol w:w="9191"/>
      </w:tblGrid>
      <w:tr w:rsidR="00AE21DD" w:rsidRPr="00DF2B12" w14:paraId="5F8280F1" w14:textId="77777777" w:rsidTr="00755689">
        <w:trPr>
          <w:tblHeader/>
        </w:trPr>
        <w:tc>
          <w:tcPr>
            <w:tcW w:w="296" w:type="pct"/>
            <w:tcBorders>
              <w:top w:val="single" w:sz="4" w:space="0" w:color="auto"/>
              <w:left w:val="single" w:sz="4" w:space="0" w:color="auto"/>
              <w:bottom w:val="single" w:sz="4" w:space="0" w:color="auto"/>
              <w:right w:val="single" w:sz="4" w:space="0" w:color="auto"/>
            </w:tcBorders>
            <w:hideMark/>
          </w:tcPr>
          <w:p w14:paraId="36B81EEA" w14:textId="77777777" w:rsidR="00AE21DD" w:rsidRPr="00DF2B12" w:rsidRDefault="00AE21DD" w:rsidP="007C6149">
            <w:pPr>
              <w:spacing w:line="276" w:lineRule="auto"/>
              <w:jc w:val="both"/>
              <w:rPr>
                <w:rFonts w:cs="Times New Roman"/>
                <w:b/>
                <w:bCs/>
                <w:szCs w:val="24"/>
              </w:rPr>
            </w:pPr>
            <w:r w:rsidRPr="00DF2B12">
              <w:rPr>
                <w:rFonts w:cs="Times New Roman"/>
                <w:b/>
                <w:bCs/>
                <w:szCs w:val="24"/>
              </w:rPr>
              <w:t>Eil. Nr.</w:t>
            </w:r>
          </w:p>
        </w:tc>
        <w:tc>
          <w:tcPr>
            <w:tcW w:w="4704" w:type="pct"/>
            <w:tcBorders>
              <w:top w:val="single" w:sz="4" w:space="0" w:color="auto"/>
              <w:left w:val="single" w:sz="4" w:space="0" w:color="auto"/>
              <w:bottom w:val="single" w:sz="4" w:space="0" w:color="auto"/>
              <w:right w:val="single" w:sz="4" w:space="0" w:color="auto"/>
            </w:tcBorders>
            <w:vAlign w:val="center"/>
            <w:hideMark/>
          </w:tcPr>
          <w:p w14:paraId="5086D411" w14:textId="77777777" w:rsidR="00AE21DD" w:rsidRPr="00DF2B12" w:rsidRDefault="00AE21DD" w:rsidP="007C6149">
            <w:pPr>
              <w:spacing w:line="276" w:lineRule="auto"/>
              <w:jc w:val="center"/>
              <w:rPr>
                <w:rFonts w:cs="Times New Roman"/>
                <w:b/>
                <w:bCs/>
                <w:szCs w:val="24"/>
              </w:rPr>
            </w:pPr>
            <w:r w:rsidRPr="00DF2B12">
              <w:rPr>
                <w:rFonts w:cs="Times New Roman"/>
                <w:b/>
                <w:bCs/>
                <w:szCs w:val="24"/>
              </w:rPr>
              <w:t>Reikalavimai įrangos spintai</w:t>
            </w:r>
          </w:p>
        </w:tc>
      </w:tr>
      <w:tr w:rsidR="00AE21DD" w:rsidRPr="00DF2B12" w14:paraId="19104BBA" w14:textId="77777777" w:rsidTr="00E85693">
        <w:tc>
          <w:tcPr>
            <w:tcW w:w="296" w:type="pct"/>
            <w:tcBorders>
              <w:top w:val="single" w:sz="4" w:space="0" w:color="auto"/>
              <w:left w:val="single" w:sz="4" w:space="0" w:color="auto"/>
              <w:bottom w:val="single" w:sz="4" w:space="0" w:color="auto"/>
              <w:right w:val="single" w:sz="4" w:space="0" w:color="auto"/>
            </w:tcBorders>
          </w:tcPr>
          <w:p w14:paraId="2C99858E" w14:textId="77777777" w:rsidR="00AE21DD" w:rsidRPr="00DF2B12" w:rsidRDefault="00AE21DD" w:rsidP="007C6149">
            <w:pPr>
              <w:numPr>
                <w:ilvl w:val="0"/>
                <w:numId w:val="10"/>
              </w:numPr>
              <w:spacing w:line="276" w:lineRule="auto"/>
              <w:jc w:val="both"/>
              <w:rPr>
                <w:rFonts w:cs="Times New Roman"/>
                <w:szCs w:val="24"/>
              </w:rPr>
            </w:pPr>
          </w:p>
        </w:tc>
        <w:tc>
          <w:tcPr>
            <w:tcW w:w="4704" w:type="pct"/>
            <w:tcBorders>
              <w:top w:val="single" w:sz="4" w:space="0" w:color="auto"/>
              <w:left w:val="single" w:sz="4" w:space="0" w:color="auto"/>
              <w:bottom w:val="single" w:sz="4" w:space="0" w:color="auto"/>
              <w:right w:val="single" w:sz="4" w:space="0" w:color="auto"/>
            </w:tcBorders>
            <w:vAlign w:val="center"/>
            <w:hideMark/>
          </w:tcPr>
          <w:p w14:paraId="18A5508F" w14:textId="6B0A4526" w:rsidR="00AE21DD" w:rsidRPr="00DF2B12" w:rsidRDefault="00724D3A" w:rsidP="007C6149">
            <w:pPr>
              <w:spacing w:line="276" w:lineRule="auto"/>
              <w:jc w:val="both"/>
              <w:rPr>
                <w:rFonts w:cs="Times New Roman"/>
                <w:szCs w:val="24"/>
              </w:rPr>
            </w:pPr>
            <w:r w:rsidRPr="00DF2B12">
              <w:rPr>
                <w:rFonts w:cs="Times New Roman"/>
                <w:szCs w:val="24"/>
              </w:rPr>
              <w:t xml:space="preserve">Eismo intensyvumo skaitiklio ir </w:t>
            </w:r>
            <w:r w:rsidR="00AE21DD" w:rsidRPr="00DF2B12">
              <w:rPr>
                <w:rFonts w:cs="Times New Roman"/>
                <w:szCs w:val="24"/>
              </w:rPr>
              <w:t xml:space="preserve">KOS stotelės dalys, įskaitant valdiklį, jutiklių sąsajas, ryšio įrenginį, nepertraukiamo elektros energijos maitinimo šaltinį, akumuliatorių bateriją, akumuliatoriaus kroviklį ir kitą reikalingą įrangą, turi būti patalpintos į hermetišką spintą, apsaugančią nuo kritulių, drėgmės, dulkių, vabzdžių ir atitinkančią mažiausiai IP-56 apsaugos klasę. Įrangos spinta turi būti apsaugota nuo korozijos, pagaminta iš karštai cinkuoto metalo lakštų pagal LST EN 10346:2009 arba lygiavertį standartą ne plonesnių kaip 1,5 mm, nerūdijančio plieno ar aliuminio. Įrangos spinta turi būti universalaus tipo, leidžianti ją įrengti lauke ant atramos. Įrangos spintai turi būti suteikiamas ne trumpesnis kaip 5 metų garantinis terminas (įskaitant garantiją nuo korozijos). Jei garantinio laikotarpiu metu spinta turės </w:t>
            </w:r>
            <w:r w:rsidR="00AE21DD" w:rsidRPr="00DF2B12">
              <w:rPr>
                <w:rFonts w:cs="Times New Roman"/>
                <w:szCs w:val="24"/>
              </w:rPr>
              <w:lastRenderedPageBreak/>
              <w:t>korozijos požymių (didesnių negu 1 cm skersmens), Rangovas turės pašalinti korozijos požymius arba pakeisti ją į naują spintą, atitinkančią šios techninės specifikacijos reikalavimus.</w:t>
            </w:r>
          </w:p>
        </w:tc>
      </w:tr>
      <w:tr w:rsidR="00AE21DD" w:rsidRPr="00DF2B12" w14:paraId="589451E6" w14:textId="77777777" w:rsidTr="00E85693">
        <w:tc>
          <w:tcPr>
            <w:tcW w:w="296" w:type="pct"/>
            <w:tcBorders>
              <w:top w:val="single" w:sz="4" w:space="0" w:color="auto"/>
              <w:left w:val="single" w:sz="4" w:space="0" w:color="auto"/>
              <w:bottom w:val="single" w:sz="4" w:space="0" w:color="auto"/>
              <w:right w:val="single" w:sz="4" w:space="0" w:color="auto"/>
            </w:tcBorders>
          </w:tcPr>
          <w:p w14:paraId="2135E6E1" w14:textId="77777777" w:rsidR="00AE21DD" w:rsidRPr="00DF2B12" w:rsidRDefault="00AE21DD" w:rsidP="007C6149">
            <w:pPr>
              <w:numPr>
                <w:ilvl w:val="0"/>
                <w:numId w:val="10"/>
              </w:numPr>
              <w:spacing w:line="276" w:lineRule="auto"/>
              <w:jc w:val="both"/>
              <w:rPr>
                <w:rFonts w:cs="Times New Roman"/>
                <w:szCs w:val="24"/>
              </w:rPr>
            </w:pPr>
          </w:p>
        </w:tc>
        <w:tc>
          <w:tcPr>
            <w:tcW w:w="4704" w:type="pct"/>
            <w:tcBorders>
              <w:top w:val="single" w:sz="4" w:space="0" w:color="auto"/>
              <w:left w:val="single" w:sz="4" w:space="0" w:color="auto"/>
              <w:bottom w:val="single" w:sz="4" w:space="0" w:color="auto"/>
              <w:right w:val="single" w:sz="4" w:space="0" w:color="auto"/>
            </w:tcBorders>
            <w:vAlign w:val="center"/>
            <w:hideMark/>
          </w:tcPr>
          <w:p w14:paraId="2BE70415" w14:textId="77777777" w:rsidR="00AE21DD" w:rsidRPr="00DF2B12" w:rsidRDefault="00AE21DD" w:rsidP="007C6149">
            <w:pPr>
              <w:spacing w:line="276" w:lineRule="auto"/>
              <w:jc w:val="both"/>
              <w:rPr>
                <w:rFonts w:cs="Times New Roman"/>
                <w:szCs w:val="24"/>
              </w:rPr>
            </w:pPr>
            <w:r w:rsidRPr="00DF2B12">
              <w:rPr>
                <w:rFonts w:cs="Times New Roman"/>
                <w:szCs w:val="24"/>
              </w:rPr>
              <w:t>Sujungus visą reikalingą įrangą turi būti ne mažiau kaip 1 laisvas elektros maitinimo kištukinis lizdas, įtampa 230 V, 50 Hz.</w:t>
            </w:r>
          </w:p>
        </w:tc>
      </w:tr>
      <w:tr w:rsidR="00AE21DD" w:rsidRPr="00DF2B12" w14:paraId="11A4E21C" w14:textId="77777777" w:rsidTr="00E85693">
        <w:tc>
          <w:tcPr>
            <w:tcW w:w="296" w:type="pct"/>
            <w:tcBorders>
              <w:top w:val="single" w:sz="4" w:space="0" w:color="auto"/>
              <w:left w:val="single" w:sz="4" w:space="0" w:color="auto"/>
              <w:bottom w:val="single" w:sz="4" w:space="0" w:color="auto"/>
              <w:right w:val="single" w:sz="4" w:space="0" w:color="auto"/>
            </w:tcBorders>
          </w:tcPr>
          <w:p w14:paraId="4D16CE34" w14:textId="77777777" w:rsidR="00AE21DD" w:rsidRPr="00DF2B12" w:rsidRDefault="00AE21DD" w:rsidP="007C6149">
            <w:pPr>
              <w:numPr>
                <w:ilvl w:val="0"/>
                <w:numId w:val="10"/>
              </w:numPr>
              <w:spacing w:line="276" w:lineRule="auto"/>
              <w:jc w:val="both"/>
              <w:rPr>
                <w:rFonts w:cs="Times New Roman"/>
                <w:szCs w:val="24"/>
              </w:rPr>
            </w:pPr>
          </w:p>
        </w:tc>
        <w:tc>
          <w:tcPr>
            <w:tcW w:w="4704" w:type="pct"/>
            <w:tcBorders>
              <w:top w:val="single" w:sz="4" w:space="0" w:color="auto"/>
              <w:left w:val="single" w:sz="4" w:space="0" w:color="auto"/>
              <w:bottom w:val="single" w:sz="4" w:space="0" w:color="auto"/>
              <w:right w:val="single" w:sz="4" w:space="0" w:color="auto"/>
            </w:tcBorders>
            <w:vAlign w:val="center"/>
            <w:hideMark/>
          </w:tcPr>
          <w:p w14:paraId="7EF17F12" w14:textId="77777777" w:rsidR="00AE21DD" w:rsidRPr="00DF2B12" w:rsidRDefault="00AE21DD" w:rsidP="007C6149">
            <w:pPr>
              <w:spacing w:line="276" w:lineRule="auto"/>
              <w:jc w:val="both"/>
              <w:rPr>
                <w:rFonts w:cs="Times New Roman"/>
                <w:szCs w:val="24"/>
              </w:rPr>
            </w:pPr>
            <w:r w:rsidRPr="00DF2B12">
              <w:rPr>
                <w:rFonts w:cs="Times New Roman"/>
                <w:szCs w:val="24"/>
              </w:rPr>
              <w:t>Visi įvadai įrangos spintoje turi eiti per kiaurymes, esančias spintos apačioje ir apsaugotas nuo vandens  ir dulkių patekimo. Pro kiaurymes prakišami kabeliai, kurie spintos viduje komutuojami.</w:t>
            </w:r>
          </w:p>
        </w:tc>
      </w:tr>
      <w:tr w:rsidR="00AE21DD" w:rsidRPr="00DF2B12" w14:paraId="292B89EB" w14:textId="77777777" w:rsidTr="00E85693">
        <w:tc>
          <w:tcPr>
            <w:tcW w:w="296" w:type="pct"/>
            <w:tcBorders>
              <w:top w:val="single" w:sz="4" w:space="0" w:color="auto"/>
              <w:left w:val="single" w:sz="4" w:space="0" w:color="auto"/>
              <w:bottom w:val="single" w:sz="4" w:space="0" w:color="auto"/>
              <w:right w:val="single" w:sz="4" w:space="0" w:color="auto"/>
            </w:tcBorders>
          </w:tcPr>
          <w:p w14:paraId="7D82F65A" w14:textId="77777777" w:rsidR="00AE21DD" w:rsidRPr="00DF2B12" w:rsidRDefault="00AE21DD" w:rsidP="007C6149">
            <w:pPr>
              <w:numPr>
                <w:ilvl w:val="0"/>
                <w:numId w:val="10"/>
              </w:numPr>
              <w:spacing w:line="276" w:lineRule="auto"/>
              <w:jc w:val="both"/>
              <w:rPr>
                <w:rFonts w:cs="Times New Roman"/>
                <w:szCs w:val="24"/>
              </w:rPr>
            </w:pPr>
          </w:p>
        </w:tc>
        <w:tc>
          <w:tcPr>
            <w:tcW w:w="4704" w:type="pct"/>
            <w:tcBorders>
              <w:top w:val="single" w:sz="4" w:space="0" w:color="auto"/>
              <w:left w:val="single" w:sz="4" w:space="0" w:color="auto"/>
              <w:bottom w:val="single" w:sz="4" w:space="0" w:color="auto"/>
              <w:right w:val="single" w:sz="4" w:space="0" w:color="auto"/>
            </w:tcBorders>
            <w:vAlign w:val="center"/>
            <w:hideMark/>
          </w:tcPr>
          <w:p w14:paraId="2431E504" w14:textId="77777777" w:rsidR="00AE21DD" w:rsidRPr="00DF2B12" w:rsidRDefault="00AE21DD" w:rsidP="007C6149">
            <w:pPr>
              <w:spacing w:line="276" w:lineRule="auto"/>
              <w:jc w:val="both"/>
              <w:rPr>
                <w:rFonts w:cs="Times New Roman"/>
                <w:szCs w:val="24"/>
              </w:rPr>
            </w:pPr>
            <w:r w:rsidRPr="00DF2B12">
              <w:rPr>
                <w:rFonts w:cs="Times New Roman"/>
                <w:szCs w:val="24"/>
              </w:rPr>
              <w:t>Visi laidai spintos viduje turi būti tvarkingai suorganizuoti ir surišti.</w:t>
            </w:r>
          </w:p>
        </w:tc>
      </w:tr>
      <w:tr w:rsidR="00AE21DD" w:rsidRPr="00DF2B12" w14:paraId="2144C1B2" w14:textId="77777777" w:rsidTr="00E85693">
        <w:tc>
          <w:tcPr>
            <w:tcW w:w="296" w:type="pct"/>
            <w:tcBorders>
              <w:top w:val="single" w:sz="4" w:space="0" w:color="auto"/>
              <w:left w:val="single" w:sz="4" w:space="0" w:color="auto"/>
              <w:bottom w:val="single" w:sz="4" w:space="0" w:color="auto"/>
              <w:right w:val="single" w:sz="4" w:space="0" w:color="auto"/>
            </w:tcBorders>
          </w:tcPr>
          <w:p w14:paraId="0656D072" w14:textId="77777777" w:rsidR="00AE21DD" w:rsidRPr="00DF2B12" w:rsidRDefault="00AE21DD" w:rsidP="007C6149">
            <w:pPr>
              <w:numPr>
                <w:ilvl w:val="0"/>
                <w:numId w:val="10"/>
              </w:numPr>
              <w:spacing w:line="276" w:lineRule="auto"/>
              <w:jc w:val="both"/>
              <w:rPr>
                <w:rFonts w:cs="Times New Roman"/>
                <w:szCs w:val="24"/>
              </w:rPr>
            </w:pPr>
          </w:p>
        </w:tc>
        <w:tc>
          <w:tcPr>
            <w:tcW w:w="4704" w:type="pct"/>
            <w:tcBorders>
              <w:top w:val="single" w:sz="4" w:space="0" w:color="auto"/>
              <w:left w:val="single" w:sz="4" w:space="0" w:color="auto"/>
              <w:bottom w:val="single" w:sz="4" w:space="0" w:color="auto"/>
              <w:right w:val="single" w:sz="4" w:space="0" w:color="auto"/>
            </w:tcBorders>
            <w:vAlign w:val="center"/>
          </w:tcPr>
          <w:p w14:paraId="4B87513F" w14:textId="77777777" w:rsidR="00AE21DD" w:rsidRPr="00DF2B12" w:rsidRDefault="00AE21DD" w:rsidP="007C6149">
            <w:pPr>
              <w:spacing w:line="276" w:lineRule="auto"/>
              <w:jc w:val="both"/>
              <w:rPr>
                <w:rFonts w:cs="Times New Roman"/>
                <w:szCs w:val="24"/>
              </w:rPr>
            </w:pPr>
            <w:r w:rsidRPr="00DF2B12">
              <w:rPr>
                <w:rFonts w:cs="Times New Roman"/>
                <w:szCs w:val="24"/>
              </w:rPr>
              <w:t>Spintos korpusas iš išorės turi būti nudažomas šviesia spalva (RAL 9016, RAL 7035 ar pan.). Spalva bus derinama projektinės dokumentacijos rengimo metu. Reikalavimas spintos dažymui yra netaikomas rangovui naudojant spintas iš nerūdijančio plieno.</w:t>
            </w:r>
          </w:p>
        </w:tc>
      </w:tr>
      <w:tr w:rsidR="00AE21DD" w:rsidRPr="00DF2B12" w14:paraId="0901CD34" w14:textId="77777777" w:rsidTr="00E85693">
        <w:tc>
          <w:tcPr>
            <w:tcW w:w="296" w:type="pct"/>
            <w:tcBorders>
              <w:top w:val="single" w:sz="4" w:space="0" w:color="auto"/>
              <w:left w:val="single" w:sz="4" w:space="0" w:color="auto"/>
              <w:bottom w:val="single" w:sz="4" w:space="0" w:color="auto"/>
              <w:right w:val="single" w:sz="4" w:space="0" w:color="auto"/>
            </w:tcBorders>
          </w:tcPr>
          <w:p w14:paraId="65C77B0A" w14:textId="77777777" w:rsidR="00AE21DD" w:rsidRPr="00DF2B12" w:rsidRDefault="00AE21DD" w:rsidP="007C6149">
            <w:pPr>
              <w:numPr>
                <w:ilvl w:val="0"/>
                <w:numId w:val="10"/>
              </w:numPr>
              <w:spacing w:line="276" w:lineRule="auto"/>
              <w:jc w:val="both"/>
              <w:rPr>
                <w:rFonts w:cs="Times New Roman"/>
                <w:szCs w:val="24"/>
              </w:rPr>
            </w:pPr>
          </w:p>
        </w:tc>
        <w:tc>
          <w:tcPr>
            <w:tcW w:w="4704" w:type="pct"/>
            <w:tcBorders>
              <w:top w:val="single" w:sz="4" w:space="0" w:color="auto"/>
              <w:left w:val="single" w:sz="4" w:space="0" w:color="auto"/>
              <w:bottom w:val="single" w:sz="4" w:space="0" w:color="auto"/>
              <w:right w:val="single" w:sz="4" w:space="0" w:color="auto"/>
            </w:tcBorders>
            <w:vAlign w:val="center"/>
            <w:hideMark/>
          </w:tcPr>
          <w:p w14:paraId="30C8235F" w14:textId="77777777" w:rsidR="00AE21DD" w:rsidRPr="00DF2B12" w:rsidRDefault="00AE21DD" w:rsidP="007C6149">
            <w:pPr>
              <w:spacing w:line="276" w:lineRule="auto"/>
              <w:jc w:val="both"/>
              <w:rPr>
                <w:rFonts w:cs="Times New Roman"/>
                <w:szCs w:val="24"/>
              </w:rPr>
            </w:pPr>
            <w:r w:rsidRPr="00DF2B12">
              <w:rPr>
                <w:rFonts w:cs="Times New Roman"/>
                <w:szCs w:val="24"/>
              </w:rPr>
              <w:t>Spinta turi būti su užrakinamomis durelėmis ant vyrių ir turi apsaugoti KOS stotelę nuo nesankcionuoto priėjimo. Visų tiekiamų įrenginių spintos turi būti rakinamos vienu raktu. Rangovui</w:t>
            </w:r>
            <w:r w:rsidRPr="00DF2B12">
              <w:rPr>
                <w:rFonts w:cs="Times New Roman"/>
                <w:color w:val="FF0000"/>
                <w:szCs w:val="24"/>
              </w:rPr>
              <w:t xml:space="preserve"> </w:t>
            </w:r>
            <w:r w:rsidRPr="00DF2B12">
              <w:rPr>
                <w:rFonts w:cs="Times New Roman"/>
                <w:szCs w:val="24"/>
              </w:rPr>
              <w:t>bus pateiktas raktas, kuriuo turės būti rakinama spinta. Negali būti naudojamas universalūs užraktų tipai (pavyzdžiui, trikampis raktas). Rangovui bus pateiktas cilindrinės spynos raktas, pagal kurį turės būti pritaikytos naujų spynų cilindrinės šerdys įrangos spintų užraktams, kad įrangos spintos būtų rakinamos vienodu raktu. Šis reikalavimas taikomas tik naujoms spintoms.</w:t>
            </w:r>
          </w:p>
        </w:tc>
      </w:tr>
      <w:tr w:rsidR="00AE21DD" w:rsidRPr="00DF2B12" w14:paraId="6334A383" w14:textId="77777777" w:rsidTr="00E85693">
        <w:tc>
          <w:tcPr>
            <w:tcW w:w="296" w:type="pct"/>
            <w:tcBorders>
              <w:top w:val="single" w:sz="4" w:space="0" w:color="auto"/>
              <w:left w:val="single" w:sz="4" w:space="0" w:color="auto"/>
              <w:bottom w:val="single" w:sz="4" w:space="0" w:color="auto"/>
              <w:right w:val="single" w:sz="4" w:space="0" w:color="auto"/>
            </w:tcBorders>
          </w:tcPr>
          <w:p w14:paraId="252A07A1" w14:textId="77777777" w:rsidR="00AE21DD" w:rsidRPr="00DF2B12" w:rsidRDefault="00AE21DD" w:rsidP="007C6149">
            <w:pPr>
              <w:numPr>
                <w:ilvl w:val="0"/>
                <w:numId w:val="10"/>
              </w:numPr>
              <w:spacing w:line="276" w:lineRule="auto"/>
              <w:jc w:val="both"/>
              <w:rPr>
                <w:rFonts w:cs="Times New Roman"/>
                <w:szCs w:val="24"/>
              </w:rPr>
            </w:pPr>
          </w:p>
        </w:tc>
        <w:tc>
          <w:tcPr>
            <w:tcW w:w="4704" w:type="pct"/>
            <w:tcBorders>
              <w:top w:val="single" w:sz="4" w:space="0" w:color="auto"/>
              <w:left w:val="single" w:sz="4" w:space="0" w:color="auto"/>
              <w:bottom w:val="single" w:sz="4" w:space="0" w:color="auto"/>
              <w:right w:val="single" w:sz="4" w:space="0" w:color="auto"/>
            </w:tcBorders>
            <w:vAlign w:val="center"/>
          </w:tcPr>
          <w:p w14:paraId="587366C1" w14:textId="77777777" w:rsidR="00AE21DD" w:rsidRPr="00DF2B12" w:rsidRDefault="00AE21DD" w:rsidP="007C6149">
            <w:pPr>
              <w:spacing w:line="276" w:lineRule="auto"/>
              <w:jc w:val="both"/>
              <w:rPr>
                <w:rFonts w:cs="Times New Roman"/>
                <w:szCs w:val="24"/>
              </w:rPr>
            </w:pPr>
            <w:r w:rsidRPr="00DF2B12">
              <w:rPr>
                <w:rFonts w:cs="Times New Roman"/>
                <w:szCs w:val="24"/>
              </w:rPr>
              <w:t>Turi būti galimybė surinkti įrenginio informacinius pranešimus į EIS apie žemiau išvardintus KOS stotelės parametrus:</w:t>
            </w:r>
          </w:p>
          <w:p w14:paraId="5E39EDF3" w14:textId="1E2590E7" w:rsidR="00AE21DD" w:rsidRPr="00DF2B12" w:rsidRDefault="00AE21DD" w:rsidP="007C6149">
            <w:pPr>
              <w:spacing w:line="276" w:lineRule="auto"/>
              <w:jc w:val="both"/>
              <w:rPr>
                <w:rFonts w:cs="Times New Roman"/>
                <w:szCs w:val="24"/>
              </w:rPr>
            </w:pPr>
            <w:r w:rsidRPr="00DF2B12">
              <w:rPr>
                <w:rFonts w:cs="Times New Roman"/>
                <w:szCs w:val="24"/>
              </w:rPr>
              <w:t>•</w:t>
            </w:r>
            <w:r w:rsidR="007C6149">
              <w:rPr>
                <w:rFonts w:cs="Times New Roman"/>
                <w:szCs w:val="24"/>
              </w:rPr>
              <w:t xml:space="preserve"> </w:t>
            </w:r>
            <w:r w:rsidRPr="00DF2B12">
              <w:rPr>
                <w:rFonts w:cs="Times New Roman"/>
                <w:szCs w:val="24"/>
              </w:rPr>
              <w:t>temperatūra įrangos spintoje;</w:t>
            </w:r>
          </w:p>
          <w:p w14:paraId="6F6A7C6F" w14:textId="77777777" w:rsidR="00AE21DD" w:rsidRPr="00DF2B12" w:rsidRDefault="00AE21DD" w:rsidP="007C6149">
            <w:pPr>
              <w:spacing w:line="276" w:lineRule="auto"/>
              <w:jc w:val="both"/>
              <w:rPr>
                <w:rFonts w:cs="Times New Roman"/>
                <w:szCs w:val="24"/>
              </w:rPr>
            </w:pPr>
            <w:r w:rsidRPr="00DF2B12">
              <w:rPr>
                <w:rFonts w:cs="Times New Roman"/>
                <w:szCs w:val="24"/>
              </w:rPr>
              <w:t>• spintos durų padėtis – ar įrangos spintos aptarnavimo durys atidarytos/uždarytos. Atidarius duris turi būti užvėlinamas atidarytų durų būklės signalas, kad jis galėtų būti surinktas su sekančiu duomenų surinkimu (konfigūruojamas parametras).</w:t>
            </w:r>
          </w:p>
        </w:tc>
      </w:tr>
      <w:tr w:rsidR="00AE21DD" w:rsidRPr="00DF2B12" w14:paraId="37010E95" w14:textId="77777777" w:rsidTr="00E85693">
        <w:tc>
          <w:tcPr>
            <w:tcW w:w="296" w:type="pct"/>
            <w:tcBorders>
              <w:top w:val="single" w:sz="4" w:space="0" w:color="auto"/>
              <w:left w:val="single" w:sz="4" w:space="0" w:color="auto"/>
              <w:bottom w:val="single" w:sz="4" w:space="0" w:color="auto"/>
              <w:right w:val="single" w:sz="4" w:space="0" w:color="auto"/>
            </w:tcBorders>
          </w:tcPr>
          <w:p w14:paraId="7571B5B9" w14:textId="77777777" w:rsidR="00AE21DD" w:rsidRPr="00DF2B12" w:rsidRDefault="00AE21DD" w:rsidP="007C6149">
            <w:pPr>
              <w:numPr>
                <w:ilvl w:val="0"/>
                <w:numId w:val="10"/>
              </w:numPr>
              <w:spacing w:line="276" w:lineRule="auto"/>
              <w:jc w:val="both"/>
              <w:rPr>
                <w:rFonts w:cs="Times New Roman"/>
                <w:szCs w:val="24"/>
              </w:rPr>
            </w:pPr>
          </w:p>
        </w:tc>
        <w:tc>
          <w:tcPr>
            <w:tcW w:w="4704" w:type="pct"/>
            <w:tcBorders>
              <w:top w:val="single" w:sz="4" w:space="0" w:color="auto"/>
              <w:left w:val="single" w:sz="4" w:space="0" w:color="auto"/>
              <w:bottom w:val="single" w:sz="4" w:space="0" w:color="auto"/>
              <w:right w:val="single" w:sz="4" w:space="0" w:color="auto"/>
            </w:tcBorders>
            <w:vAlign w:val="center"/>
          </w:tcPr>
          <w:p w14:paraId="265571F2" w14:textId="77777777" w:rsidR="00AE21DD" w:rsidRPr="00DF2B12" w:rsidRDefault="00AE21DD" w:rsidP="007C6149">
            <w:pPr>
              <w:spacing w:line="276" w:lineRule="auto"/>
              <w:jc w:val="both"/>
              <w:rPr>
                <w:rFonts w:cs="Times New Roman"/>
                <w:szCs w:val="24"/>
              </w:rPr>
            </w:pPr>
            <w:r w:rsidRPr="00DF2B12">
              <w:rPr>
                <w:rFonts w:cs="Times New Roman"/>
                <w:szCs w:val="24"/>
              </w:rPr>
              <w:t>Spinta su įranga turi būti tvirtinama ant atramos. Spintos apačia turi būti 3 m aukštyje nuo atramos arba laikančiosios konstrukcijos pamato paviršiaus.</w:t>
            </w:r>
          </w:p>
        </w:tc>
      </w:tr>
    </w:tbl>
    <w:p w14:paraId="00FCBAA5" w14:textId="19C22956" w:rsidR="00E37473" w:rsidRPr="00DF2B12" w:rsidRDefault="00573E3E" w:rsidP="007C6149">
      <w:pPr>
        <w:suppressAutoHyphens/>
        <w:spacing w:line="276" w:lineRule="auto"/>
        <w:rPr>
          <w:rFonts w:eastAsia="Calibri" w:cs="Times New Roman"/>
          <w:szCs w:val="24"/>
        </w:rPr>
      </w:pPr>
      <w:r w:rsidRPr="00DF2B12">
        <w:rPr>
          <w:rFonts w:eastAsia="Calibri" w:cs="Times New Roman"/>
          <w:b/>
          <w:bCs/>
          <w:szCs w:val="24"/>
        </w:rPr>
        <w:t>Lentelė 8</w:t>
      </w:r>
      <w:r w:rsidR="00E37473" w:rsidRPr="00DF2B12">
        <w:rPr>
          <w:rFonts w:eastAsia="Calibri" w:cs="Times New Roman"/>
          <w:b/>
          <w:bCs/>
          <w:szCs w:val="24"/>
        </w:rPr>
        <w:t>.</w:t>
      </w:r>
      <w:r w:rsidR="00E37473" w:rsidRPr="00DF2B12">
        <w:rPr>
          <w:rFonts w:eastAsia="Calibri" w:cs="Times New Roman"/>
          <w:szCs w:val="24"/>
        </w:rPr>
        <w:t xml:space="preserve"> Reikalavimai KOS stotelių vaizdo stebėjimo kameroms </w:t>
      </w:r>
    </w:p>
    <w:tbl>
      <w:tblPr>
        <w:tblW w:w="963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43"/>
        <w:gridCol w:w="3402"/>
        <w:gridCol w:w="5386"/>
      </w:tblGrid>
      <w:tr w:rsidR="00911A7C" w:rsidRPr="00DF2B12" w14:paraId="03C2A4B4" w14:textId="77777777" w:rsidTr="00663745">
        <w:trPr>
          <w:trHeight w:val="450"/>
          <w:tblHeader/>
        </w:trPr>
        <w:tc>
          <w:tcPr>
            <w:tcW w:w="843" w:type="dxa"/>
            <w:tcBorders>
              <w:top w:val="single" w:sz="6" w:space="0" w:color="auto"/>
              <w:left w:val="single" w:sz="6" w:space="0" w:color="auto"/>
              <w:bottom w:val="single" w:sz="6" w:space="0" w:color="auto"/>
              <w:right w:val="single" w:sz="6" w:space="0" w:color="auto"/>
            </w:tcBorders>
            <w:vAlign w:val="center"/>
            <w:hideMark/>
          </w:tcPr>
          <w:p w14:paraId="7A90F0A7" w14:textId="77777777" w:rsidR="00E37473" w:rsidRPr="00DF2B12" w:rsidRDefault="00E37473" w:rsidP="007C6149">
            <w:pPr>
              <w:spacing w:line="276" w:lineRule="auto"/>
              <w:jc w:val="both"/>
              <w:rPr>
                <w:rFonts w:cs="Times New Roman"/>
                <w:b/>
                <w:bCs/>
                <w:szCs w:val="24"/>
              </w:rPr>
            </w:pPr>
            <w:r w:rsidRPr="00DF2B12">
              <w:rPr>
                <w:rFonts w:cs="Times New Roman"/>
                <w:b/>
                <w:bCs/>
                <w:szCs w:val="24"/>
              </w:rPr>
              <w:t>Eil. Nr. </w:t>
            </w:r>
          </w:p>
        </w:tc>
        <w:tc>
          <w:tcPr>
            <w:tcW w:w="3402" w:type="dxa"/>
            <w:tcBorders>
              <w:top w:val="single" w:sz="6" w:space="0" w:color="auto"/>
              <w:left w:val="single" w:sz="6" w:space="0" w:color="auto"/>
              <w:bottom w:val="single" w:sz="6" w:space="0" w:color="auto"/>
              <w:right w:val="single" w:sz="6" w:space="0" w:color="auto"/>
            </w:tcBorders>
            <w:vAlign w:val="center"/>
            <w:hideMark/>
          </w:tcPr>
          <w:p w14:paraId="256D3706" w14:textId="356D209C" w:rsidR="00E37473" w:rsidRPr="00DF2B12" w:rsidRDefault="00E37473" w:rsidP="007C6149">
            <w:pPr>
              <w:spacing w:line="276" w:lineRule="auto"/>
              <w:jc w:val="center"/>
              <w:rPr>
                <w:rFonts w:cs="Times New Roman"/>
                <w:b/>
                <w:bCs/>
                <w:szCs w:val="24"/>
              </w:rPr>
            </w:pPr>
            <w:r w:rsidRPr="00DF2B12">
              <w:rPr>
                <w:rFonts w:cs="Times New Roman"/>
                <w:b/>
                <w:bCs/>
                <w:szCs w:val="24"/>
              </w:rPr>
              <w:t>Savybė</w:t>
            </w:r>
          </w:p>
        </w:tc>
        <w:tc>
          <w:tcPr>
            <w:tcW w:w="5386" w:type="dxa"/>
            <w:tcBorders>
              <w:top w:val="single" w:sz="6" w:space="0" w:color="auto"/>
              <w:left w:val="single" w:sz="6" w:space="0" w:color="auto"/>
              <w:bottom w:val="single" w:sz="6" w:space="0" w:color="auto"/>
              <w:right w:val="single" w:sz="6" w:space="0" w:color="auto"/>
            </w:tcBorders>
            <w:vAlign w:val="center"/>
            <w:hideMark/>
          </w:tcPr>
          <w:p w14:paraId="69E4A609" w14:textId="756CECB3" w:rsidR="00E37473" w:rsidRPr="00DF2B12" w:rsidRDefault="00E37473" w:rsidP="007C6149">
            <w:pPr>
              <w:spacing w:line="276" w:lineRule="auto"/>
              <w:jc w:val="center"/>
              <w:rPr>
                <w:rFonts w:cs="Times New Roman"/>
                <w:b/>
                <w:bCs/>
                <w:szCs w:val="24"/>
              </w:rPr>
            </w:pPr>
            <w:r w:rsidRPr="00DF2B12">
              <w:rPr>
                <w:rFonts w:cs="Times New Roman"/>
                <w:b/>
                <w:bCs/>
                <w:szCs w:val="24"/>
              </w:rPr>
              <w:t>Reikalavimai</w:t>
            </w:r>
            <w:r w:rsidR="00FA0696">
              <w:rPr>
                <w:rFonts w:cs="Times New Roman"/>
                <w:b/>
                <w:bCs/>
                <w:szCs w:val="24"/>
              </w:rPr>
              <w:t xml:space="preserve"> </w:t>
            </w:r>
            <w:r w:rsidR="00FA0696">
              <w:rPr>
                <w:rFonts w:cs="Times New Roman"/>
                <w:b/>
                <w:szCs w:val="24"/>
              </w:rPr>
              <w:t>(ne mažesni kaip)</w:t>
            </w:r>
          </w:p>
        </w:tc>
      </w:tr>
      <w:tr w:rsidR="00CB5606" w:rsidRPr="00DF2B12" w14:paraId="120196D5" w14:textId="77777777" w:rsidTr="00663745">
        <w:trPr>
          <w:trHeight w:val="300"/>
        </w:trPr>
        <w:tc>
          <w:tcPr>
            <w:tcW w:w="843" w:type="dxa"/>
            <w:tcBorders>
              <w:top w:val="single" w:sz="6" w:space="0" w:color="auto"/>
              <w:left w:val="single" w:sz="6" w:space="0" w:color="auto"/>
              <w:bottom w:val="single" w:sz="6" w:space="0" w:color="auto"/>
              <w:right w:val="single" w:sz="6" w:space="0" w:color="auto"/>
            </w:tcBorders>
            <w:vAlign w:val="center"/>
            <w:hideMark/>
          </w:tcPr>
          <w:p w14:paraId="5D35436A" w14:textId="3455E58C" w:rsidR="00E37473" w:rsidRPr="00DF2B12" w:rsidRDefault="00E37473" w:rsidP="007C6149">
            <w:pPr>
              <w:pStyle w:val="ListParagraph"/>
              <w:numPr>
                <w:ilvl w:val="0"/>
                <w:numId w:val="14"/>
              </w:numPr>
              <w:spacing w:line="276" w:lineRule="auto"/>
              <w:jc w:val="both"/>
              <w:rPr>
                <w:rFonts w:cs="Times New Roman"/>
                <w:szCs w:val="24"/>
              </w:rPr>
            </w:pPr>
          </w:p>
        </w:tc>
        <w:tc>
          <w:tcPr>
            <w:tcW w:w="3402" w:type="dxa"/>
            <w:tcBorders>
              <w:top w:val="single" w:sz="6" w:space="0" w:color="auto"/>
              <w:left w:val="single" w:sz="6" w:space="0" w:color="auto"/>
              <w:bottom w:val="single" w:sz="6" w:space="0" w:color="auto"/>
              <w:right w:val="single" w:sz="6" w:space="0" w:color="auto"/>
            </w:tcBorders>
            <w:vAlign w:val="center"/>
            <w:hideMark/>
          </w:tcPr>
          <w:p w14:paraId="5F6811EC" w14:textId="77777777" w:rsidR="00E37473" w:rsidRPr="00DF2B12" w:rsidRDefault="00E37473" w:rsidP="007C6149">
            <w:pPr>
              <w:spacing w:line="276" w:lineRule="auto"/>
              <w:jc w:val="both"/>
              <w:rPr>
                <w:rFonts w:cs="Times New Roman"/>
                <w:szCs w:val="24"/>
              </w:rPr>
            </w:pPr>
            <w:r w:rsidRPr="00DF2B12">
              <w:rPr>
                <w:rFonts w:cs="Times New Roman"/>
                <w:szCs w:val="24"/>
              </w:rPr>
              <w:t>Tipas </w:t>
            </w:r>
          </w:p>
        </w:tc>
        <w:tc>
          <w:tcPr>
            <w:tcW w:w="5386" w:type="dxa"/>
            <w:tcBorders>
              <w:top w:val="single" w:sz="6" w:space="0" w:color="auto"/>
              <w:left w:val="single" w:sz="6" w:space="0" w:color="auto"/>
              <w:bottom w:val="single" w:sz="6" w:space="0" w:color="auto"/>
              <w:right w:val="single" w:sz="6" w:space="0" w:color="auto"/>
            </w:tcBorders>
            <w:vAlign w:val="center"/>
            <w:hideMark/>
          </w:tcPr>
          <w:p w14:paraId="36847176" w14:textId="77777777" w:rsidR="00E37473" w:rsidRPr="00DF2B12" w:rsidRDefault="00E37473" w:rsidP="007C6149">
            <w:pPr>
              <w:spacing w:line="276" w:lineRule="auto"/>
              <w:jc w:val="both"/>
              <w:rPr>
                <w:rFonts w:cs="Times New Roman"/>
                <w:szCs w:val="24"/>
              </w:rPr>
            </w:pPr>
            <w:r w:rsidRPr="00DF2B12">
              <w:rPr>
                <w:rFonts w:cs="Times New Roman"/>
                <w:szCs w:val="24"/>
              </w:rPr>
              <w:t>Spalvota aukštos raiškos (HD) IP vaizdo kamera </w:t>
            </w:r>
          </w:p>
        </w:tc>
      </w:tr>
      <w:tr w:rsidR="00CB5606" w:rsidRPr="00DF2B12" w14:paraId="6367F900" w14:textId="77777777" w:rsidTr="00663745">
        <w:trPr>
          <w:trHeight w:val="120"/>
        </w:trPr>
        <w:tc>
          <w:tcPr>
            <w:tcW w:w="843" w:type="dxa"/>
            <w:tcBorders>
              <w:top w:val="single" w:sz="6" w:space="0" w:color="auto"/>
              <w:left w:val="single" w:sz="6" w:space="0" w:color="auto"/>
              <w:bottom w:val="single" w:sz="6" w:space="0" w:color="auto"/>
              <w:right w:val="single" w:sz="6" w:space="0" w:color="auto"/>
            </w:tcBorders>
            <w:vAlign w:val="center"/>
            <w:hideMark/>
          </w:tcPr>
          <w:p w14:paraId="6204307C" w14:textId="6282608A" w:rsidR="00E37473" w:rsidRPr="00DF2B12" w:rsidRDefault="00E37473" w:rsidP="007C6149">
            <w:pPr>
              <w:pStyle w:val="ListParagraph"/>
              <w:numPr>
                <w:ilvl w:val="0"/>
                <w:numId w:val="14"/>
              </w:numPr>
              <w:spacing w:line="276" w:lineRule="auto"/>
              <w:jc w:val="both"/>
              <w:rPr>
                <w:rFonts w:cs="Times New Roman"/>
                <w:szCs w:val="24"/>
              </w:rPr>
            </w:pPr>
          </w:p>
        </w:tc>
        <w:tc>
          <w:tcPr>
            <w:tcW w:w="3402" w:type="dxa"/>
            <w:tcBorders>
              <w:top w:val="single" w:sz="6" w:space="0" w:color="auto"/>
              <w:left w:val="single" w:sz="6" w:space="0" w:color="auto"/>
              <w:bottom w:val="single" w:sz="6" w:space="0" w:color="auto"/>
              <w:right w:val="single" w:sz="6" w:space="0" w:color="auto"/>
            </w:tcBorders>
            <w:vAlign w:val="center"/>
            <w:hideMark/>
          </w:tcPr>
          <w:p w14:paraId="55C4ED59" w14:textId="77777777" w:rsidR="00E37473" w:rsidRPr="00DF2B12" w:rsidRDefault="00E37473" w:rsidP="007C6149">
            <w:pPr>
              <w:spacing w:line="276" w:lineRule="auto"/>
              <w:jc w:val="both"/>
              <w:rPr>
                <w:rFonts w:cs="Times New Roman"/>
                <w:szCs w:val="24"/>
              </w:rPr>
            </w:pPr>
            <w:r w:rsidRPr="00DF2B12">
              <w:rPr>
                <w:rFonts w:cs="Times New Roman"/>
                <w:szCs w:val="24"/>
              </w:rPr>
              <w:t>Rezoliucija </w:t>
            </w:r>
          </w:p>
        </w:tc>
        <w:tc>
          <w:tcPr>
            <w:tcW w:w="5386" w:type="dxa"/>
            <w:tcBorders>
              <w:top w:val="single" w:sz="6" w:space="0" w:color="auto"/>
              <w:left w:val="single" w:sz="6" w:space="0" w:color="auto"/>
              <w:bottom w:val="single" w:sz="6" w:space="0" w:color="auto"/>
              <w:right w:val="single" w:sz="6" w:space="0" w:color="auto"/>
            </w:tcBorders>
            <w:vAlign w:val="center"/>
            <w:hideMark/>
          </w:tcPr>
          <w:p w14:paraId="7ED2432C" w14:textId="77777777" w:rsidR="00E37473" w:rsidRPr="00DF2B12" w:rsidRDefault="00E37473" w:rsidP="007C6149">
            <w:pPr>
              <w:spacing w:line="276" w:lineRule="auto"/>
              <w:jc w:val="both"/>
              <w:rPr>
                <w:rFonts w:cs="Times New Roman"/>
                <w:szCs w:val="24"/>
              </w:rPr>
            </w:pPr>
            <w:r w:rsidRPr="00DF2B12">
              <w:rPr>
                <w:rFonts w:cs="Times New Roman"/>
                <w:szCs w:val="24"/>
              </w:rPr>
              <w:t>≥ 1920x1080 </w:t>
            </w:r>
          </w:p>
        </w:tc>
      </w:tr>
      <w:tr w:rsidR="00CB5606" w:rsidRPr="00DF2B12" w14:paraId="0251BAB5" w14:textId="77777777" w:rsidTr="00663745">
        <w:trPr>
          <w:trHeight w:val="300"/>
        </w:trPr>
        <w:tc>
          <w:tcPr>
            <w:tcW w:w="843" w:type="dxa"/>
            <w:tcBorders>
              <w:top w:val="single" w:sz="6" w:space="0" w:color="auto"/>
              <w:left w:val="single" w:sz="6" w:space="0" w:color="auto"/>
              <w:bottom w:val="single" w:sz="6" w:space="0" w:color="auto"/>
              <w:right w:val="single" w:sz="6" w:space="0" w:color="auto"/>
            </w:tcBorders>
            <w:vAlign w:val="center"/>
            <w:hideMark/>
          </w:tcPr>
          <w:p w14:paraId="26C86552" w14:textId="0605BBB5" w:rsidR="00E37473" w:rsidRPr="00DF2B12" w:rsidRDefault="00E37473" w:rsidP="007C6149">
            <w:pPr>
              <w:pStyle w:val="ListParagraph"/>
              <w:numPr>
                <w:ilvl w:val="0"/>
                <w:numId w:val="14"/>
              </w:numPr>
              <w:spacing w:line="276" w:lineRule="auto"/>
              <w:jc w:val="both"/>
              <w:rPr>
                <w:rFonts w:cs="Times New Roman"/>
                <w:szCs w:val="24"/>
              </w:rPr>
            </w:pPr>
          </w:p>
        </w:tc>
        <w:tc>
          <w:tcPr>
            <w:tcW w:w="3402" w:type="dxa"/>
            <w:tcBorders>
              <w:top w:val="single" w:sz="6" w:space="0" w:color="auto"/>
              <w:left w:val="single" w:sz="6" w:space="0" w:color="auto"/>
              <w:bottom w:val="single" w:sz="6" w:space="0" w:color="auto"/>
              <w:right w:val="single" w:sz="6" w:space="0" w:color="auto"/>
            </w:tcBorders>
            <w:vAlign w:val="center"/>
            <w:hideMark/>
          </w:tcPr>
          <w:p w14:paraId="70E3B8FA" w14:textId="77777777" w:rsidR="00E37473" w:rsidRPr="00DF2B12" w:rsidRDefault="00E37473" w:rsidP="007C6149">
            <w:pPr>
              <w:spacing w:line="276" w:lineRule="auto"/>
              <w:jc w:val="both"/>
              <w:rPr>
                <w:rFonts w:cs="Times New Roman"/>
                <w:szCs w:val="24"/>
              </w:rPr>
            </w:pPr>
            <w:r w:rsidRPr="00DF2B12">
              <w:rPr>
                <w:rFonts w:cs="Times New Roman"/>
                <w:szCs w:val="24"/>
              </w:rPr>
              <w:t>Kadrų dažnis esant maksimaliai rezoliucijai </w:t>
            </w:r>
          </w:p>
        </w:tc>
        <w:tc>
          <w:tcPr>
            <w:tcW w:w="5386" w:type="dxa"/>
            <w:tcBorders>
              <w:top w:val="single" w:sz="6" w:space="0" w:color="auto"/>
              <w:left w:val="single" w:sz="6" w:space="0" w:color="auto"/>
              <w:bottom w:val="single" w:sz="6" w:space="0" w:color="auto"/>
              <w:right w:val="single" w:sz="6" w:space="0" w:color="auto"/>
            </w:tcBorders>
            <w:vAlign w:val="center"/>
            <w:hideMark/>
          </w:tcPr>
          <w:p w14:paraId="6B3C45E1" w14:textId="77777777" w:rsidR="00E37473" w:rsidRPr="00DF2B12" w:rsidRDefault="00E37473" w:rsidP="007C6149">
            <w:pPr>
              <w:spacing w:line="276" w:lineRule="auto"/>
              <w:jc w:val="both"/>
              <w:rPr>
                <w:rFonts w:cs="Times New Roman"/>
                <w:szCs w:val="24"/>
              </w:rPr>
            </w:pPr>
            <w:r w:rsidRPr="00DF2B12">
              <w:rPr>
                <w:rFonts w:cs="Times New Roman"/>
                <w:szCs w:val="24"/>
              </w:rPr>
              <w:t>≥ 25 </w:t>
            </w:r>
          </w:p>
        </w:tc>
      </w:tr>
      <w:tr w:rsidR="00CB5606" w:rsidRPr="00DF2B12" w14:paraId="36F142D8" w14:textId="77777777" w:rsidTr="00663745">
        <w:trPr>
          <w:trHeight w:val="300"/>
        </w:trPr>
        <w:tc>
          <w:tcPr>
            <w:tcW w:w="843" w:type="dxa"/>
            <w:tcBorders>
              <w:top w:val="single" w:sz="6" w:space="0" w:color="auto"/>
              <w:left w:val="single" w:sz="6" w:space="0" w:color="auto"/>
              <w:bottom w:val="single" w:sz="6" w:space="0" w:color="auto"/>
              <w:right w:val="single" w:sz="6" w:space="0" w:color="auto"/>
            </w:tcBorders>
            <w:vAlign w:val="center"/>
            <w:hideMark/>
          </w:tcPr>
          <w:p w14:paraId="14746FDF" w14:textId="27EE1B04" w:rsidR="00E37473" w:rsidRPr="00DF2B12" w:rsidRDefault="00E37473" w:rsidP="007C6149">
            <w:pPr>
              <w:pStyle w:val="ListParagraph"/>
              <w:numPr>
                <w:ilvl w:val="0"/>
                <w:numId w:val="14"/>
              </w:numPr>
              <w:spacing w:line="276" w:lineRule="auto"/>
              <w:jc w:val="both"/>
              <w:rPr>
                <w:rFonts w:cs="Times New Roman"/>
                <w:szCs w:val="24"/>
              </w:rPr>
            </w:pPr>
          </w:p>
        </w:tc>
        <w:tc>
          <w:tcPr>
            <w:tcW w:w="3402" w:type="dxa"/>
            <w:tcBorders>
              <w:top w:val="single" w:sz="6" w:space="0" w:color="auto"/>
              <w:left w:val="single" w:sz="6" w:space="0" w:color="auto"/>
              <w:bottom w:val="single" w:sz="6" w:space="0" w:color="auto"/>
              <w:right w:val="single" w:sz="6" w:space="0" w:color="auto"/>
            </w:tcBorders>
            <w:vAlign w:val="center"/>
            <w:hideMark/>
          </w:tcPr>
          <w:p w14:paraId="51F487BE" w14:textId="77777777" w:rsidR="00E37473" w:rsidRPr="00DF2B12" w:rsidRDefault="00E37473" w:rsidP="007C6149">
            <w:pPr>
              <w:spacing w:line="276" w:lineRule="auto"/>
              <w:jc w:val="both"/>
              <w:rPr>
                <w:rFonts w:cs="Times New Roman"/>
                <w:szCs w:val="24"/>
              </w:rPr>
            </w:pPr>
            <w:r w:rsidRPr="00DF2B12">
              <w:rPr>
                <w:rFonts w:cs="Times New Roman"/>
                <w:szCs w:val="24"/>
              </w:rPr>
              <w:t>Skaitmeninis priartinimas </w:t>
            </w:r>
          </w:p>
        </w:tc>
        <w:tc>
          <w:tcPr>
            <w:tcW w:w="5386" w:type="dxa"/>
            <w:tcBorders>
              <w:top w:val="single" w:sz="6" w:space="0" w:color="auto"/>
              <w:left w:val="single" w:sz="6" w:space="0" w:color="auto"/>
              <w:bottom w:val="single" w:sz="6" w:space="0" w:color="auto"/>
              <w:right w:val="single" w:sz="6" w:space="0" w:color="auto"/>
            </w:tcBorders>
            <w:vAlign w:val="center"/>
            <w:hideMark/>
          </w:tcPr>
          <w:p w14:paraId="2D086AAD" w14:textId="77777777" w:rsidR="00E37473" w:rsidRPr="00DF2B12" w:rsidRDefault="00E37473" w:rsidP="007C6149">
            <w:pPr>
              <w:spacing w:line="276" w:lineRule="auto"/>
              <w:jc w:val="both"/>
              <w:rPr>
                <w:rFonts w:cs="Times New Roman"/>
                <w:szCs w:val="24"/>
              </w:rPr>
            </w:pPr>
            <w:r w:rsidRPr="00DF2B12">
              <w:rPr>
                <w:rFonts w:cs="Times New Roman"/>
                <w:szCs w:val="24"/>
              </w:rPr>
              <w:t>≥ 5 </w:t>
            </w:r>
          </w:p>
        </w:tc>
      </w:tr>
      <w:tr w:rsidR="00CB5606" w:rsidRPr="00DF2B12" w14:paraId="788DD79A" w14:textId="77777777" w:rsidTr="00663745">
        <w:trPr>
          <w:trHeight w:val="300"/>
        </w:trPr>
        <w:tc>
          <w:tcPr>
            <w:tcW w:w="843" w:type="dxa"/>
            <w:tcBorders>
              <w:top w:val="single" w:sz="6" w:space="0" w:color="auto"/>
              <w:left w:val="single" w:sz="6" w:space="0" w:color="auto"/>
              <w:bottom w:val="single" w:sz="6" w:space="0" w:color="auto"/>
              <w:right w:val="single" w:sz="6" w:space="0" w:color="auto"/>
            </w:tcBorders>
            <w:vAlign w:val="center"/>
            <w:hideMark/>
          </w:tcPr>
          <w:p w14:paraId="609E23B2" w14:textId="0FBB741B" w:rsidR="00E37473" w:rsidRPr="00DF2B12" w:rsidRDefault="00E37473" w:rsidP="007C6149">
            <w:pPr>
              <w:pStyle w:val="ListParagraph"/>
              <w:numPr>
                <w:ilvl w:val="0"/>
                <w:numId w:val="14"/>
              </w:numPr>
              <w:spacing w:line="276" w:lineRule="auto"/>
              <w:jc w:val="both"/>
              <w:rPr>
                <w:rFonts w:cs="Times New Roman"/>
                <w:szCs w:val="24"/>
              </w:rPr>
            </w:pPr>
          </w:p>
        </w:tc>
        <w:tc>
          <w:tcPr>
            <w:tcW w:w="3402" w:type="dxa"/>
            <w:tcBorders>
              <w:top w:val="single" w:sz="6" w:space="0" w:color="auto"/>
              <w:left w:val="single" w:sz="6" w:space="0" w:color="auto"/>
              <w:bottom w:val="single" w:sz="6" w:space="0" w:color="auto"/>
              <w:right w:val="single" w:sz="6" w:space="0" w:color="auto"/>
            </w:tcBorders>
            <w:hideMark/>
          </w:tcPr>
          <w:p w14:paraId="2DCC4B97" w14:textId="77777777" w:rsidR="00E37473" w:rsidRPr="00DF2B12" w:rsidRDefault="00E37473" w:rsidP="007C6149">
            <w:pPr>
              <w:spacing w:line="276" w:lineRule="auto"/>
              <w:jc w:val="both"/>
              <w:rPr>
                <w:rFonts w:cs="Times New Roman"/>
                <w:szCs w:val="24"/>
              </w:rPr>
            </w:pPr>
            <w:r w:rsidRPr="00DF2B12">
              <w:rPr>
                <w:rFonts w:cs="Times New Roman"/>
                <w:szCs w:val="24"/>
              </w:rPr>
              <w:t>Nepriklausomi vaizdo srautai </w:t>
            </w:r>
          </w:p>
        </w:tc>
        <w:tc>
          <w:tcPr>
            <w:tcW w:w="5386" w:type="dxa"/>
            <w:tcBorders>
              <w:top w:val="single" w:sz="6" w:space="0" w:color="auto"/>
              <w:left w:val="single" w:sz="6" w:space="0" w:color="auto"/>
              <w:bottom w:val="single" w:sz="6" w:space="0" w:color="auto"/>
              <w:right w:val="single" w:sz="6" w:space="0" w:color="auto"/>
            </w:tcBorders>
            <w:hideMark/>
          </w:tcPr>
          <w:p w14:paraId="117CB73A" w14:textId="77777777" w:rsidR="00E37473" w:rsidRPr="00DF2B12" w:rsidRDefault="00E37473" w:rsidP="007C6149">
            <w:pPr>
              <w:spacing w:line="276" w:lineRule="auto"/>
              <w:jc w:val="both"/>
              <w:rPr>
                <w:rFonts w:cs="Times New Roman"/>
                <w:szCs w:val="24"/>
              </w:rPr>
            </w:pPr>
            <w:r w:rsidRPr="00DF2B12">
              <w:rPr>
                <w:rFonts w:cs="Times New Roman"/>
                <w:szCs w:val="24"/>
              </w:rPr>
              <w:t>≥ 2 </w:t>
            </w:r>
          </w:p>
        </w:tc>
      </w:tr>
      <w:tr w:rsidR="00CB5606" w:rsidRPr="00DF2B12" w14:paraId="3A02D6C1" w14:textId="77777777" w:rsidTr="00663745">
        <w:trPr>
          <w:trHeight w:val="300"/>
        </w:trPr>
        <w:tc>
          <w:tcPr>
            <w:tcW w:w="843" w:type="dxa"/>
            <w:tcBorders>
              <w:top w:val="single" w:sz="6" w:space="0" w:color="auto"/>
              <w:left w:val="single" w:sz="6" w:space="0" w:color="auto"/>
              <w:bottom w:val="single" w:sz="6" w:space="0" w:color="auto"/>
              <w:right w:val="single" w:sz="6" w:space="0" w:color="auto"/>
            </w:tcBorders>
            <w:vAlign w:val="center"/>
            <w:hideMark/>
          </w:tcPr>
          <w:p w14:paraId="74951D3D" w14:textId="20F71135" w:rsidR="00E37473" w:rsidRPr="00DF2B12" w:rsidRDefault="00E37473" w:rsidP="007C6149">
            <w:pPr>
              <w:pStyle w:val="ListParagraph"/>
              <w:numPr>
                <w:ilvl w:val="0"/>
                <w:numId w:val="14"/>
              </w:numPr>
              <w:spacing w:line="276" w:lineRule="auto"/>
              <w:jc w:val="both"/>
              <w:rPr>
                <w:rFonts w:cs="Times New Roman"/>
                <w:szCs w:val="24"/>
              </w:rPr>
            </w:pPr>
          </w:p>
        </w:tc>
        <w:tc>
          <w:tcPr>
            <w:tcW w:w="3402" w:type="dxa"/>
            <w:tcBorders>
              <w:top w:val="single" w:sz="6" w:space="0" w:color="auto"/>
              <w:left w:val="single" w:sz="6" w:space="0" w:color="auto"/>
              <w:bottom w:val="single" w:sz="6" w:space="0" w:color="auto"/>
              <w:right w:val="single" w:sz="6" w:space="0" w:color="auto"/>
            </w:tcBorders>
            <w:hideMark/>
          </w:tcPr>
          <w:p w14:paraId="178F9563" w14:textId="77777777" w:rsidR="00E37473" w:rsidRPr="00DF2B12" w:rsidRDefault="00E37473" w:rsidP="007C6149">
            <w:pPr>
              <w:spacing w:line="276" w:lineRule="auto"/>
              <w:jc w:val="both"/>
              <w:rPr>
                <w:rFonts w:cs="Times New Roman"/>
                <w:szCs w:val="24"/>
              </w:rPr>
            </w:pPr>
            <w:r w:rsidRPr="00DF2B12">
              <w:rPr>
                <w:rFonts w:cs="Times New Roman"/>
                <w:szCs w:val="24"/>
              </w:rPr>
              <w:t>Vaizdo kompresija </w:t>
            </w:r>
          </w:p>
        </w:tc>
        <w:tc>
          <w:tcPr>
            <w:tcW w:w="5386" w:type="dxa"/>
            <w:tcBorders>
              <w:top w:val="single" w:sz="6" w:space="0" w:color="auto"/>
              <w:left w:val="single" w:sz="6" w:space="0" w:color="auto"/>
              <w:bottom w:val="single" w:sz="6" w:space="0" w:color="auto"/>
              <w:right w:val="single" w:sz="6" w:space="0" w:color="auto"/>
            </w:tcBorders>
            <w:hideMark/>
          </w:tcPr>
          <w:p w14:paraId="7A62C3EA" w14:textId="77777777" w:rsidR="00E37473" w:rsidRPr="00DF2B12" w:rsidRDefault="00E37473" w:rsidP="007C6149">
            <w:pPr>
              <w:spacing w:line="276" w:lineRule="auto"/>
              <w:jc w:val="both"/>
              <w:rPr>
                <w:rFonts w:cs="Times New Roman"/>
                <w:szCs w:val="24"/>
              </w:rPr>
            </w:pPr>
            <w:r w:rsidRPr="00DF2B12">
              <w:rPr>
                <w:rFonts w:cs="Times New Roman"/>
                <w:szCs w:val="24"/>
              </w:rPr>
              <w:t>H.264,  MJPEG </w:t>
            </w:r>
          </w:p>
        </w:tc>
      </w:tr>
      <w:tr w:rsidR="00CB5606" w:rsidRPr="00DF2B12" w14:paraId="58163849" w14:textId="77777777" w:rsidTr="00663745">
        <w:trPr>
          <w:trHeight w:val="300"/>
        </w:trPr>
        <w:tc>
          <w:tcPr>
            <w:tcW w:w="843" w:type="dxa"/>
            <w:tcBorders>
              <w:top w:val="single" w:sz="6" w:space="0" w:color="auto"/>
              <w:left w:val="single" w:sz="6" w:space="0" w:color="auto"/>
              <w:bottom w:val="single" w:sz="6" w:space="0" w:color="auto"/>
              <w:right w:val="single" w:sz="6" w:space="0" w:color="auto"/>
            </w:tcBorders>
            <w:vAlign w:val="center"/>
            <w:hideMark/>
          </w:tcPr>
          <w:p w14:paraId="19F56F93" w14:textId="29D63F9B" w:rsidR="00E37473" w:rsidRPr="00DF2B12" w:rsidRDefault="00E37473" w:rsidP="007C6149">
            <w:pPr>
              <w:pStyle w:val="ListParagraph"/>
              <w:numPr>
                <w:ilvl w:val="0"/>
                <w:numId w:val="14"/>
              </w:numPr>
              <w:spacing w:line="276" w:lineRule="auto"/>
              <w:jc w:val="both"/>
              <w:rPr>
                <w:rFonts w:cs="Times New Roman"/>
                <w:szCs w:val="24"/>
              </w:rPr>
            </w:pPr>
          </w:p>
        </w:tc>
        <w:tc>
          <w:tcPr>
            <w:tcW w:w="3402" w:type="dxa"/>
            <w:tcBorders>
              <w:top w:val="single" w:sz="6" w:space="0" w:color="auto"/>
              <w:left w:val="single" w:sz="6" w:space="0" w:color="auto"/>
              <w:bottom w:val="single" w:sz="6" w:space="0" w:color="auto"/>
              <w:right w:val="single" w:sz="6" w:space="0" w:color="auto"/>
            </w:tcBorders>
            <w:hideMark/>
          </w:tcPr>
          <w:p w14:paraId="77C61C7C" w14:textId="77777777" w:rsidR="00E37473" w:rsidRPr="00DF2B12" w:rsidRDefault="00E37473" w:rsidP="007C6149">
            <w:pPr>
              <w:spacing w:line="276" w:lineRule="auto"/>
              <w:jc w:val="both"/>
              <w:rPr>
                <w:rFonts w:cs="Times New Roman"/>
                <w:szCs w:val="24"/>
              </w:rPr>
            </w:pPr>
            <w:r w:rsidRPr="00DF2B12">
              <w:rPr>
                <w:rFonts w:cs="Times New Roman"/>
                <w:szCs w:val="24"/>
              </w:rPr>
              <w:t>Prievadai </w:t>
            </w:r>
          </w:p>
        </w:tc>
        <w:tc>
          <w:tcPr>
            <w:tcW w:w="5386" w:type="dxa"/>
            <w:tcBorders>
              <w:top w:val="single" w:sz="6" w:space="0" w:color="auto"/>
              <w:left w:val="single" w:sz="6" w:space="0" w:color="auto"/>
              <w:bottom w:val="single" w:sz="6" w:space="0" w:color="auto"/>
              <w:right w:val="single" w:sz="6" w:space="0" w:color="auto"/>
            </w:tcBorders>
            <w:hideMark/>
          </w:tcPr>
          <w:p w14:paraId="063FC932" w14:textId="77777777" w:rsidR="00E37473" w:rsidRPr="00DF2B12" w:rsidRDefault="00E37473" w:rsidP="007C6149">
            <w:pPr>
              <w:spacing w:line="276" w:lineRule="auto"/>
              <w:jc w:val="both"/>
              <w:rPr>
                <w:rFonts w:cs="Times New Roman"/>
                <w:szCs w:val="24"/>
              </w:rPr>
            </w:pPr>
            <w:proofErr w:type="spellStart"/>
            <w:r w:rsidRPr="00DF2B12">
              <w:rPr>
                <w:rFonts w:cs="Times New Roman"/>
                <w:szCs w:val="24"/>
              </w:rPr>
              <w:t>Ethernet</w:t>
            </w:r>
            <w:proofErr w:type="spellEnd"/>
            <w:r w:rsidRPr="00DF2B12">
              <w:rPr>
                <w:rFonts w:cs="Times New Roman"/>
                <w:szCs w:val="24"/>
              </w:rPr>
              <w:t xml:space="preserve"> 10 / 100 Base-T </w:t>
            </w:r>
          </w:p>
        </w:tc>
      </w:tr>
      <w:tr w:rsidR="00CB5606" w:rsidRPr="00DF2B12" w14:paraId="12C568B6" w14:textId="77777777" w:rsidTr="00663745">
        <w:trPr>
          <w:trHeight w:val="300"/>
        </w:trPr>
        <w:tc>
          <w:tcPr>
            <w:tcW w:w="843" w:type="dxa"/>
            <w:tcBorders>
              <w:top w:val="single" w:sz="6" w:space="0" w:color="auto"/>
              <w:left w:val="single" w:sz="6" w:space="0" w:color="auto"/>
              <w:bottom w:val="single" w:sz="6" w:space="0" w:color="auto"/>
              <w:right w:val="single" w:sz="6" w:space="0" w:color="auto"/>
            </w:tcBorders>
            <w:vAlign w:val="center"/>
            <w:hideMark/>
          </w:tcPr>
          <w:p w14:paraId="677A4067" w14:textId="666A4047" w:rsidR="00E37473" w:rsidRPr="00DF2B12" w:rsidRDefault="00E37473" w:rsidP="007C6149">
            <w:pPr>
              <w:pStyle w:val="ListParagraph"/>
              <w:numPr>
                <w:ilvl w:val="0"/>
                <w:numId w:val="14"/>
              </w:numPr>
              <w:spacing w:line="276" w:lineRule="auto"/>
              <w:jc w:val="both"/>
              <w:rPr>
                <w:rFonts w:cs="Times New Roman"/>
                <w:szCs w:val="24"/>
              </w:rPr>
            </w:pPr>
          </w:p>
        </w:tc>
        <w:tc>
          <w:tcPr>
            <w:tcW w:w="3402" w:type="dxa"/>
            <w:tcBorders>
              <w:top w:val="single" w:sz="6" w:space="0" w:color="auto"/>
              <w:left w:val="single" w:sz="6" w:space="0" w:color="auto"/>
              <w:bottom w:val="single" w:sz="6" w:space="0" w:color="auto"/>
              <w:right w:val="single" w:sz="6" w:space="0" w:color="auto"/>
            </w:tcBorders>
            <w:hideMark/>
          </w:tcPr>
          <w:p w14:paraId="5805A13C" w14:textId="77777777" w:rsidR="00E37473" w:rsidRPr="00DF2B12" w:rsidRDefault="00E37473" w:rsidP="007C6149">
            <w:pPr>
              <w:spacing w:line="276" w:lineRule="auto"/>
              <w:jc w:val="both"/>
              <w:rPr>
                <w:rFonts w:cs="Times New Roman"/>
                <w:szCs w:val="24"/>
              </w:rPr>
            </w:pPr>
            <w:r w:rsidRPr="00DF2B12">
              <w:rPr>
                <w:rFonts w:cs="Times New Roman"/>
                <w:szCs w:val="24"/>
              </w:rPr>
              <w:t>Atmintis </w:t>
            </w:r>
          </w:p>
        </w:tc>
        <w:tc>
          <w:tcPr>
            <w:tcW w:w="5386" w:type="dxa"/>
            <w:tcBorders>
              <w:top w:val="single" w:sz="6" w:space="0" w:color="auto"/>
              <w:left w:val="single" w:sz="6" w:space="0" w:color="auto"/>
              <w:bottom w:val="single" w:sz="6" w:space="0" w:color="auto"/>
              <w:right w:val="single" w:sz="6" w:space="0" w:color="auto"/>
            </w:tcBorders>
            <w:hideMark/>
          </w:tcPr>
          <w:p w14:paraId="6B075143" w14:textId="77777777" w:rsidR="00E37473" w:rsidRPr="00DF2B12" w:rsidRDefault="00E37473" w:rsidP="007C6149">
            <w:pPr>
              <w:spacing w:line="276" w:lineRule="auto"/>
              <w:jc w:val="both"/>
              <w:rPr>
                <w:rFonts w:cs="Times New Roman"/>
                <w:szCs w:val="24"/>
              </w:rPr>
            </w:pPr>
            <w:proofErr w:type="spellStart"/>
            <w:r w:rsidRPr="00DF2B12">
              <w:rPr>
                <w:rFonts w:cs="Times New Roman"/>
                <w:szCs w:val="24"/>
              </w:rPr>
              <w:t>Micro</w:t>
            </w:r>
            <w:proofErr w:type="spellEnd"/>
            <w:r w:rsidRPr="00DF2B12">
              <w:rPr>
                <w:rFonts w:cs="Times New Roman"/>
                <w:szCs w:val="24"/>
              </w:rPr>
              <w:t xml:space="preserve"> SD/SDHC </w:t>
            </w:r>
          </w:p>
        </w:tc>
      </w:tr>
      <w:tr w:rsidR="00CB5606" w:rsidRPr="00DF2B12" w14:paraId="08699166" w14:textId="77777777" w:rsidTr="00663745">
        <w:trPr>
          <w:trHeight w:val="300"/>
        </w:trPr>
        <w:tc>
          <w:tcPr>
            <w:tcW w:w="843" w:type="dxa"/>
            <w:tcBorders>
              <w:top w:val="single" w:sz="6" w:space="0" w:color="auto"/>
              <w:left w:val="single" w:sz="6" w:space="0" w:color="auto"/>
              <w:bottom w:val="single" w:sz="6" w:space="0" w:color="auto"/>
              <w:right w:val="single" w:sz="6" w:space="0" w:color="auto"/>
            </w:tcBorders>
            <w:vAlign w:val="center"/>
            <w:hideMark/>
          </w:tcPr>
          <w:p w14:paraId="3A4EBADA" w14:textId="4DFD3F21" w:rsidR="00E37473" w:rsidRPr="00DF2B12" w:rsidRDefault="00E37473" w:rsidP="007C6149">
            <w:pPr>
              <w:pStyle w:val="ListParagraph"/>
              <w:numPr>
                <w:ilvl w:val="0"/>
                <w:numId w:val="14"/>
              </w:numPr>
              <w:spacing w:line="276" w:lineRule="auto"/>
              <w:jc w:val="both"/>
              <w:rPr>
                <w:rFonts w:cs="Times New Roman"/>
                <w:szCs w:val="24"/>
              </w:rPr>
            </w:pPr>
          </w:p>
        </w:tc>
        <w:tc>
          <w:tcPr>
            <w:tcW w:w="3402" w:type="dxa"/>
            <w:tcBorders>
              <w:top w:val="single" w:sz="6" w:space="0" w:color="auto"/>
              <w:left w:val="single" w:sz="6" w:space="0" w:color="auto"/>
              <w:bottom w:val="single" w:sz="6" w:space="0" w:color="auto"/>
              <w:right w:val="single" w:sz="6" w:space="0" w:color="auto"/>
            </w:tcBorders>
            <w:hideMark/>
          </w:tcPr>
          <w:p w14:paraId="79630187" w14:textId="77777777" w:rsidR="00E37473" w:rsidRPr="00DF2B12" w:rsidRDefault="00E37473" w:rsidP="007C6149">
            <w:pPr>
              <w:spacing w:line="276" w:lineRule="auto"/>
              <w:jc w:val="both"/>
              <w:rPr>
                <w:rFonts w:cs="Times New Roman"/>
                <w:szCs w:val="24"/>
              </w:rPr>
            </w:pPr>
            <w:r w:rsidRPr="00DF2B12">
              <w:rPr>
                <w:rFonts w:cs="Times New Roman"/>
                <w:szCs w:val="24"/>
              </w:rPr>
              <w:t>Palaikomi standartai </w:t>
            </w:r>
          </w:p>
        </w:tc>
        <w:tc>
          <w:tcPr>
            <w:tcW w:w="5386" w:type="dxa"/>
            <w:tcBorders>
              <w:top w:val="single" w:sz="6" w:space="0" w:color="auto"/>
              <w:left w:val="single" w:sz="6" w:space="0" w:color="auto"/>
              <w:bottom w:val="single" w:sz="6" w:space="0" w:color="auto"/>
              <w:right w:val="single" w:sz="6" w:space="0" w:color="auto"/>
            </w:tcBorders>
            <w:hideMark/>
          </w:tcPr>
          <w:p w14:paraId="663E8B0E" w14:textId="77777777" w:rsidR="00E37473" w:rsidRPr="00DF2B12" w:rsidRDefault="00E37473" w:rsidP="007C6149">
            <w:pPr>
              <w:spacing w:line="276" w:lineRule="auto"/>
              <w:jc w:val="both"/>
              <w:rPr>
                <w:rFonts w:cs="Times New Roman"/>
                <w:szCs w:val="24"/>
              </w:rPr>
            </w:pPr>
            <w:r w:rsidRPr="00DF2B12">
              <w:rPr>
                <w:rFonts w:cs="Times New Roman"/>
                <w:szCs w:val="24"/>
              </w:rPr>
              <w:t>ONVIF </w:t>
            </w:r>
          </w:p>
        </w:tc>
      </w:tr>
      <w:tr w:rsidR="00CB5606" w:rsidRPr="00DF2B12" w14:paraId="3742032A" w14:textId="77777777" w:rsidTr="00663745">
        <w:trPr>
          <w:trHeight w:val="300"/>
        </w:trPr>
        <w:tc>
          <w:tcPr>
            <w:tcW w:w="843" w:type="dxa"/>
            <w:tcBorders>
              <w:top w:val="single" w:sz="6" w:space="0" w:color="auto"/>
              <w:left w:val="single" w:sz="6" w:space="0" w:color="auto"/>
              <w:bottom w:val="single" w:sz="6" w:space="0" w:color="auto"/>
              <w:right w:val="single" w:sz="6" w:space="0" w:color="auto"/>
            </w:tcBorders>
            <w:vAlign w:val="center"/>
            <w:hideMark/>
          </w:tcPr>
          <w:p w14:paraId="54FBAC74" w14:textId="2D66C27A" w:rsidR="00E37473" w:rsidRPr="00DF2B12" w:rsidRDefault="00E37473" w:rsidP="007C6149">
            <w:pPr>
              <w:pStyle w:val="ListParagraph"/>
              <w:numPr>
                <w:ilvl w:val="0"/>
                <w:numId w:val="14"/>
              </w:numPr>
              <w:spacing w:line="276" w:lineRule="auto"/>
              <w:jc w:val="both"/>
              <w:rPr>
                <w:rFonts w:cs="Times New Roman"/>
                <w:szCs w:val="24"/>
              </w:rPr>
            </w:pPr>
          </w:p>
        </w:tc>
        <w:tc>
          <w:tcPr>
            <w:tcW w:w="3402" w:type="dxa"/>
            <w:tcBorders>
              <w:top w:val="single" w:sz="6" w:space="0" w:color="auto"/>
              <w:left w:val="single" w:sz="6" w:space="0" w:color="auto"/>
              <w:bottom w:val="single" w:sz="6" w:space="0" w:color="auto"/>
              <w:right w:val="single" w:sz="6" w:space="0" w:color="auto"/>
            </w:tcBorders>
            <w:hideMark/>
          </w:tcPr>
          <w:p w14:paraId="5613B309" w14:textId="77777777" w:rsidR="00E37473" w:rsidRPr="00DF2B12" w:rsidRDefault="00E37473" w:rsidP="007C6149">
            <w:pPr>
              <w:spacing w:line="276" w:lineRule="auto"/>
              <w:jc w:val="both"/>
              <w:rPr>
                <w:rFonts w:cs="Times New Roman"/>
                <w:szCs w:val="24"/>
              </w:rPr>
            </w:pPr>
            <w:r w:rsidRPr="00DF2B12">
              <w:rPr>
                <w:rFonts w:cs="Times New Roman"/>
                <w:szCs w:val="24"/>
              </w:rPr>
              <w:t>Maitinimas </w:t>
            </w:r>
          </w:p>
        </w:tc>
        <w:tc>
          <w:tcPr>
            <w:tcW w:w="5386" w:type="dxa"/>
            <w:tcBorders>
              <w:top w:val="single" w:sz="6" w:space="0" w:color="auto"/>
              <w:left w:val="single" w:sz="6" w:space="0" w:color="auto"/>
              <w:bottom w:val="single" w:sz="6" w:space="0" w:color="auto"/>
              <w:right w:val="single" w:sz="6" w:space="0" w:color="auto"/>
            </w:tcBorders>
            <w:hideMark/>
          </w:tcPr>
          <w:p w14:paraId="4CC83264" w14:textId="77777777" w:rsidR="00E37473" w:rsidRPr="00DF2B12" w:rsidRDefault="00E37473" w:rsidP="007C6149">
            <w:pPr>
              <w:spacing w:line="276" w:lineRule="auto"/>
              <w:jc w:val="both"/>
              <w:rPr>
                <w:rFonts w:cs="Times New Roman"/>
                <w:szCs w:val="24"/>
              </w:rPr>
            </w:pPr>
            <w:r w:rsidRPr="00DF2B12">
              <w:rPr>
                <w:rFonts w:cs="Times New Roman"/>
                <w:szCs w:val="24"/>
              </w:rPr>
              <w:t>POE </w:t>
            </w:r>
          </w:p>
        </w:tc>
      </w:tr>
      <w:tr w:rsidR="00CB5606" w:rsidRPr="00DF2B12" w14:paraId="44108EF6" w14:textId="77777777" w:rsidTr="00663745">
        <w:trPr>
          <w:trHeight w:val="300"/>
        </w:trPr>
        <w:tc>
          <w:tcPr>
            <w:tcW w:w="843" w:type="dxa"/>
            <w:tcBorders>
              <w:top w:val="single" w:sz="6" w:space="0" w:color="auto"/>
              <w:left w:val="single" w:sz="6" w:space="0" w:color="auto"/>
              <w:bottom w:val="single" w:sz="6" w:space="0" w:color="auto"/>
              <w:right w:val="single" w:sz="6" w:space="0" w:color="auto"/>
            </w:tcBorders>
            <w:vAlign w:val="center"/>
            <w:hideMark/>
          </w:tcPr>
          <w:p w14:paraId="7A803E1E" w14:textId="623282CF" w:rsidR="00E37473" w:rsidRPr="00DF2B12" w:rsidRDefault="00E37473" w:rsidP="007C6149">
            <w:pPr>
              <w:pStyle w:val="ListParagraph"/>
              <w:numPr>
                <w:ilvl w:val="0"/>
                <w:numId w:val="14"/>
              </w:numPr>
              <w:spacing w:line="276" w:lineRule="auto"/>
              <w:jc w:val="both"/>
              <w:rPr>
                <w:rFonts w:cs="Times New Roman"/>
                <w:szCs w:val="24"/>
              </w:rPr>
            </w:pPr>
          </w:p>
        </w:tc>
        <w:tc>
          <w:tcPr>
            <w:tcW w:w="3402" w:type="dxa"/>
            <w:tcBorders>
              <w:top w:val="single" w:sz="6" w:space="0" w:color="auto"/>
              <w:left w:val="single" w:sz="6" w:space="0" w:color="auto"/>
              <w:bottom w:val="single" w:sz="6" w:space="0" w:color="auto"/>
              <w:right w:val="single" w:sz="6" w:space="0" w:color="auto"/>
            </w:tcBorders>
            <w:hideMark/>
          </w:tcPr>
          <w:p w14:paraId="24DBF944" w14:textId="77777777" w:rsidR="00E37473" w:rsidRPr="00DF2B12" w:rsidRDefault="00E37473" w:rsidP="007C6149">
            <w:pPr>
              <w:spacing w:line="276" w:lineRule="auto"/>
              <w:jc w:val="both"/>
              <w:rPr>
                <w:rFonts w:cs="Times New Roman"/>
                <w:szCs w:val="24"/>
              </w:rPr>
            </w:pPr>
            <w:r w:rsidRPr="00DF2B12">
              <w:rPr>
                <w:rFonts w:cs="Times New Roman"/>
                <w:szCs w:val="24"/>
              </w:rPr>
              <w:t>Konstrukciniai reikalavimai </w:t>
            </w:r>
          </w:p>
        </w:tc>
        <w:tc>
          <w:tcPr>
            <w:tcW w:w="5386" w:type="dxa"/>
            <w:tcBorders>
              <w:top w:val="single" w:sz="6" w:space="0" w:color="auto"/>
              <w:left w:val="single" w:sz="6" w:space="0" w:color="auto"/>
              <w:bottom w:val="single" w:sz="6" w:space="0" w:color="auto"/>
              <w:right w:val="single" w:sz="6" w:space="0" w:color="auto"/>
            </w:tcBorders>
            <w:hideMark/>
          </w:tcPr>
          <w:p w14:paraId="25F65CA1" w14:textId="77777777" w:rsidR="00E37473" w:rsidRPr="00DF2B12" w:rsidRDefault="00E37473" w:rsidP="007C6149">
            <w:pPr>
              <w:spacing w:line="276" w:lineRule="auto"/>
              <w:jc w:val="both"/>
              <w:rPr>
                <w:rFonts w:cs="Times New Roman"/>
                <w:szCs w:val="24"/>
              </w:rPr>
            </w:pPr>
            <w:r w:rsidRPr="00DF2B12">
              <w:rPr>
                <w:rFonts w:cs="Times New Roman"/>
                <w:szCs w:val="24"/>
              </w:rPr>
              <w:t>- Apsaugos klasė ne mažesnė nei IP56 </w:t>
            </w:r>
          </w:p>
          <w:p w14:paraId="774C456E" w14:textId="77777777" w:rsidR="00E37473" w:rsidRPr="00DF2B12" w:rsidRDefault="00E37473" w:rsidP="007C6149">
            <w:pPr>
              <w:spacing w:line="276" w:lineRule="auto"/>
              <w:jc w:val="both"/>
              <w:rPr>
                <w:rFonts w:cs="Times New Roman"/>
                <w:szCs w:val="24"/>
              </w:rPr>
            </w:pPr>
            <w:r w:rsidRPr="00DF2B12">
              <w:rPr>
                <w:rFonts w:cs="Times New Roman"/>
                <w:szCs w:val="24"/>
              </w:rPr>
              <w:t>- Reikalavimai aplinkos sąlygoms turi būti užtikrinti nenaudojant papildomo skaidraus kupolo (ne kupolinė). </w:t>
            </w:r>
          </w:p>
        </w:tc>
      </w:tr>
      <w:tr w:rsidR="00CB5606" w:rsidRPr="00DF2B12" w14:paraId="33F6F031" w14:textId="77777777" w:rsidTr="00663745">
        <w:trPr>
          <w:trHeight w:val="510"/>
        </w:trPr>
        <w:tc>
          <w:tcPr>
            <w:tcW w:w="843" w:type="dxa"/>
            <w:tcBorders>
              <w:top w:val="single" w:sz="6" w:space="0" w:color="auto"/>
              <w:left w:val="single" w:sz="6" w:space="0" w:color="auto"/>
              <w:bottom w:val="single" w:sz="6" w:space="0" w:color="auto"/>
              <w:right w:val="single" w:sz="6" w:space="0" w:color="auto"/>
            </w:tcBorders>
            <w:vAlign w:val="center"/>
            <w:hideMark/>
          </w:tcPr>
          <w:p w14:paraId="4A4952E7" w14:textId="20258982" w:rsidR="00E37473" w:rsidRPr="00DF2B12" w:rsidRDefault="00E37473" w:rsidP="007C6149">
            <w:pPr>
              <w:pStyle w:val="ListParagraph"/>
              <w:numPr>
                <w:ilvl w:val="0"/>
                <w:numId w:val="14"/>
              </w:numPr>
              <w:spacing w:line="276" w:lineRule="auto"/>
              <w:jc w:val="both"/>
              <w:rPr>
                <w:rFonts w:cs="Times New Roman"/>
                <w:szCs w:val="24"/>
              </w:rPr>
            </w:pPr>
          </w:p>
        </w:tc>
        <w:tc>
          <w:tcPr>
            <w:tcW w:w="3402" w:type="dxa"/>
            <w:tcBorders>
              <w:top w:val="single" w:sz="6" w:space="0" w:color="auto"/>
              <w:left w:val="single" w:sz="6" w:space="0" w:color="auto"/>
              <w:bottom w:val="single" w:sz="6" w:space="0" w:color="auto"/>
              <w:right w:val="single" w:sz="6" w:space="0" w:color="auto"/>
            </w:tcBorders>
            <w:vAlign w:val="center"/>
            <w:hideMark/>
          </w:tcPr>
          <w:p w14:paraId="79FE3218" w14:textId="77777777" w:rsidR="00E37473" w:rsidRPr="00DF2B12" w:rsidRDefault="00E37473" w:rsidP="007C6149">
            <w:pPr>
              <w:spacing w:line="276" w:lineRule="auto"/>
              <w:jc w:val="both"/>
              <w:rPr>
                <w:rFonts w:cs="Times New Roman"/>
                <w:szCs w:val="24"/>
              </w:rPr>
            </w:pPr>
            <w:r w:rsidRPr="00DF2B12">
              <w:rPr>
                <w:rFonts w:cs="Times New Roman"/>
                <w:szCs w:val="24"/>
              </w:rPr>
              <w:t>Funkciniai reikalavimai vaizdo kontrolei </w:t>
            </w:r>
          </w:p>
        </w:tc>
        <w:tc>
          <w:tcPr>
            <w:tcW w:w="5386" w:type="dxa"/>
            <w:tcBorders>
              <w:top w:val="single" w:sz="6" w:space="0" w:color="auto"/>
              <w:left w:val="single" w:sz="6" w:space="0" w:color="auto"/>
              <w:bottom w:val="single" w:sz="6" w:space="0" w:color="auto"/>
              <w:right w:val="single" w:sz="6" w:space="0" w:color="auto"/>
            </w:tcBorders>
            <w:hideMark/>
          </w:tcPr>
          <w:p w14:paraId="27D4BC2E" w14:textId="77777777" w:rsidR="00E37473" w:rsidRPr="00DF2B12" w:rsidRDefault="00E37473" w:rsidP="007C6149">
            <w:pPr>
              <w:spacing w:line="276" w:lineRule="auto"/>
              <w:jc w:val="both"/>
              <w:rPr>
                <w:rFonts w:cs="Times New Roman"/>
                <w:szCs w:val="24"/>
              </w:rPr>
            </w:pPr>
            <w:r w:rsidRPr="00DF2B12">
              <w:rPr>
                <w:rFonts w:cs="Times New Roman"/>
                <w:szCs w:val="24"/>
              </w:rPr>
              <w:t>Turi būti nesunkiai programiškai koreguojama: </w:t>
            </w:r>
          </w:p>
          <w:p w14:paraId="2743F51F" w14:textId="77777777" w:rsidR="00E37473" w:rsidRPr="00DF2B12" w:rsidRDefault="00E37473" w:rsidP="007C6149">
            <w:pPr>
              <w:spacing w:line="276" w:lineRule="auto"/>
              <w:jc w:val="both"/>
              <w:rPr>
                <w:rFonts w:cs="Times New Roman"/>
                <w:szCs w:val="24"/>
              </w:rPr>
            </w:pPr>
            <w:r w:rsidRPr="00DF2B12">
              <w:rPr>
                <w:rFonts w:cs="Times New Roman"/>
                <w:szCs w:val="24"/>
              </w:rPr>
              <w:t>Ryškumas, kontrastas; </w:t>
            </w:r>
          </w:p>
          <w:p w14:paraId="751F79E1" w14:textId="77777777" w:rsidR="00E37473" w:rsidRPr="00DF2B12" w:rsidRDefault="00E37473" w:rsidP="007C6149">
            <w:pPr>
              <w:spacing w:line="276" w:lineRule="auto"/>
              <w:jc w:val="both"/>
              <w:rPr>
                <w:rFonts w:cs="Times New Roman"/>
                <w:szCs w:val="24"/>
              </w:rPr>
            </w:pPr>
            <w:r w:rsidRPr="00DF2B12">
              <w:rPr>
                <w:rFonts w:cs="Times New Roman"/>
                <w:szCs w:val="24"/>
              </w:rPr>
              <w:t>Fiksuojamo vaizdo orientacija ir pasukimas; </w:t>
            </w:r>
          </w:p>
          <w:p w14:paraId="5393A1DA" w14:textId="77777777" w:rsidR="00E37473" w:rsidRPr="00DF2B12" w:rsidRDefault="00E37473" w:rsidP="007C6149">
            <w:pPr>
              <w:spacing w:line="276" w:lineRule="auto"/>
              <w:jc w:val="both"/>
              <w:rPr>
                <w:rFonts w:cs="Times New Roman"/>
                <w:szCs w:val="24"/>
              </w:rPr>
            </w:pPr>
            <w:r w:rsidRPr="00DF2B12">
              <w:rPr>
                <w:rFonts w:cs="Times New Roman"/>
                <w:szCs w:val="24"/>
              </w:rPr>
              <w:t xml:space="preserve">Apšvietimo kompensacija (angl. </w:t>
            </w:r>
            <w:proofErr w:type="spellStart"/>
            <w:r w:rsidRPr="00743F2D">
              <w:rPr>
                <w:rFonts w:cs="Times New Roman"/>
                <w:i/>
                <w:iCs/>
                <w:szCs w:val="24"/>
              </w:rPr>
              <w:t>back</w:t>
            </w:r>
            <w:proofErr w:type="spellEnd"/>
            <w:r w:rsidRPr="00743F2D">
              <w:rPr>
                <w:rFonts w:cs="Times New Roman"/>
                <w:i/>
                <w:iCs/>
                <w:szCs w:val="24"/>
              </w:rPr>
              <w:t xml:space="preserve"> </w:t>
            </w:r>
            <w:proofErr w:type="spellStart"/>
            <w:r w:rsidRPr="00743F2D">
              <w:rPr>
                <w:rFonts w:cs="Times New Roman"/>
                <w:i/>
                <w:iCs/>
                <w:szCs w:val="24"/>
              </w:rPr>
              <w:t>light</w:t>
            </w:r>
            <w:proofErr w:type="spellEnd"/>
            <w:r w:rsidRPr="00743F2D">
              <w:rPr>
                <w:rFonts w:cs="Times New Roman"/>
                <w:i/>
                <w:iCs/>
                <w:szCs w:val="24"/>
              </w:rPr>
              <w:t xml:space="preserve"> </w:t>
            </w:r>
            <w:proofErr w:type="spellStart"/>
            <w:r w:rsidRPr="00743F2D">
              <w:rPr>
                <w:rFonts w:cs="Times New Roman"/>
                <w:i/>
                <w:iCs/>
                <w:szCs w:val="24"/>
              </w:rPr>
              <w:t>compensation</w:t>
            </w:r>
            <w:proofErr w:type="spellEnd"/>
            <w:r w:rsidRPr="00743F2D">
              <w:rPr>
                <w:rFonts w:cs="Times New Roman"/>
                <w:i/>
                <w:iCs/>
                <w:szCs w:val="24"/>
              </w:rPr>
              <w:t>);</w:t>
            </w:r>
            <w:r w:rsidRPr="00DF2B12">
              <w:rPr>
                <w:rFonts w:cs="Times New Roman"/>
                <w:szCs w:val="24"/>
              </w:rPr>
              <w:t> </w:t>
            </w:r>
          </w:p>
          <w:p w14:paraId="61B4FE70" w14:textId="77777777" w:rsidR="00E37473" w:rsidRPr="00DF2B12" w:rsidRDefault="00E37473" w:rsidP="007C6149">
            <w:pPr>
              <w:spacing w:line="276" w:lineRule="auto"/>
              <w:jc w:val="both"/>
              <w:rPr>
                <w:rFonts w:cs="Times New Roman"/>
                <w:szCs w:val="24"/>
              </w:rPr>
            </w:pPr>
            <w:r w:rsidRPr="00DF2B12">
              <w:rPr>
                <w:rFonts w:cs="Times New Roman"/>
                <w:szCs w:val="24"/>
              </w:rPr>
              <w:t>Automatinis dienos (spalvotas) ir nakties (juodai baltas) režimai; </w:t>
            </w:r>
          </w:p>
          <w:p w14:paraId="7791EB25" w14:textId="77777777" w:rsidR="00E37473" w:rsidRPr="00DF2B12" w:rsidRDefault="00E37473" w:rsidP="007C6149">
            <w:pPr>
              <w:spacing w:line="276" w:lineRule="auto"/>
              <w:jc w:val="both"/>
              <w:rPr>
                <w:rFonts w:cs="Times New Roman"/>
                <w:szCs w:val="24"/>
              </w:rPr>
            </w:pPr>
            <w:r w:rsidRPr="00DF2B12">
              <w:rPr>
                <w:rFonts w:cs="Times New Roman"/>
                <w:szCs w:val="24"/>
              </w:rPr>
              <w:t>Automatinis baltos spalvos balansas. </w:t>
            </w:r>
          </w:p>
        </w:tc>
      </w:tr>
      <w:tr w:rsidR="00CB5606" w:rsidRPr="00DF2B12" w14:paraId="1DB4D0C6" w14:textId="77777777" w:rsidTr="00663745">
        <w:trPr>
          <w:trHeight w:val="510"/>
        </w:trPr>
        <w:tc>
          <w:tcPr>
            <w:tcW w:w="843" w:type="dxa"/>
            <w:tcBorders>
              <w:top w:val="single" w:sz="6" w:space="0" w:color="auto"/>
              <w:left w:val="single" w:sz="6" w:space="0" w:color="auto"/>
              <w:bottom w:val="single" w:sz="6" w:space="0" w:color="auto"/>
              <w:right w:val="single" w:sz="6" w:space="0" w:color="auto"/>
            </w:tcBorders>
            <w:vAlign w:val="center"/>
            <w:hideMark/>
          </w:tcPr>
          <w:p w14:paraId="2369441F" w14:textId="01F521B8" w:rsidR="00E37473" w:rsidRPr="00DF2B12" w:rsidRDefault="00E37473" w:rsidP="007C6149">
            <w:pPr>
              <w:pStyle w:val="ListParagraph"/>
              <w:numPr>
                <w:ilvl w:val="0"/>
                <w:numId w:val="14"/>
              </w:numPr>
              <w:spacing w:line="276" w:lineRule="auto"/>
              <w:jc w:val="both"/>
              <w:rPr>
                <w:rFonts w:cs="Times New Roman"/>
                <w:szCs w:val="24"/>
              </w:rPr>
            </w:pPr>
          </w:p>
        </w:tc>
        <w:tc>
          <w:tcPr>
            <w:tcW w:w="3402" w:type="dxa"/>
            <w:tcBorders>
              <w:top w:val="single" w:sz="6" w:space="0" w:color="auto"/>
              <w:left w:val="single" w:sz="6" w:space="0" w:color="auto"/>
              <w:bottom w:val="single" w:sz="6" w:space="0" w:color="auto"/>
              <w:right w:val="single" w:sz="6" w:space="0" w:color="auto"/>
            </w:tcBorders>
            <w:vAlign w:val="center"/>
            <w:hideMark/>
          </w:tcPr>
          <w:p w14:paraId="18671535" w14:textId="77777777" w:rsidR="00E37473" w:rsidRPr="00DF2B12" w:rsidRDefault="00E37473" w:rsidP="007C6149">
            <w:pPr>
              <w:spacing w:line="276" w:lineRule="auto"/>
              <w:jc w:val="both"/>
              <w:rPr>
                <w:rFonts w:cs="Times New Roman"/>
                <w:szCs w:val="24"/>
              </w:rPr>
            </w:pPr>
            <w:r w:rsidRPr="00DF2B12">
              <w:rPr>
                <w:rFonts w:cs="Times New Roman"/>
                <w:szCs w:val="24"/>
              </w:rPr>
              <w:t>Funkciniai reikalavimai prieigai </w:t>
            </w:r>
          </w:p>
        </w:tc>
        <w:tc>
          <w:tcPr>
            <w:tcW w:w="5386" w:type="dxa"/>
            <w:tcBorders>
              <w:top w:val="single" w:sz="6" w:space="0" w:color="auto"/>
              <w:left w:val="single" w:sz="6" w:space="0" w:color="auto"/>
              <w:bottom w:val="single" w:sz="6" w:space="0" w:color="auto"/>
              <w:right w:val="single" w:sz="6" w:space="0" w:color="auto"/>
            </w:tcBorders>
            <w:vAlign w:val="center"/>
            <w:hideMark/>
          </w:tcPr>
          <w:p w14:paraId="45A551B8" w14:textId="77777777" w:rsidR="00E37473" w:rsidRPr="00DF2B12" w:rsidRDefault="00E37473" w:rsidP="007C6149">
            <w:pPr>
              <w:spacing w:line="276" w:lineRule="auto"/>
              <w:jc w:val="both"/>
              <w:rPr>
                <w:rFonts w:cs="Times New Roman"/>
                <w:szCs w:val="24"/>
              </w:rPr>
            </w:pPr>
            <w:r w:rsidRPr="00DF2B12">
              <w:rPr>
                <w:rFonts w:cs="Times New Roman"/>
                <w:szCs w:val="24"/>
              </w:rPr>
              <w:t>Turi palaikyti: </w:t>
            </w:r>
          </w:p>
          <w:p w14:paraId="723CD3E9" w14:textId="77777777" w:rsidR="00E37473" w:rsidRPr="00DF2B12" w:rsidRDefault="00E37473" w:rsidP="007C6149">
            <w:pPr>
              <w:spacing w:line="276" w:lineRule="auto"/>
              <w:jc w:val="both"/>
              <w:rPr>
                <w:rFonts w:cs="Times New Roman"/>
                <w:szCs w:val="24"/>
              </w:rPr>
            </w:pPr>
            <w:r w:rsidRPr="00DF2B12">
              <w:rPr>
                <w:rFonts w:cs="Times New Roman"/>
                <w:szCs w:val="24"/>
              </w:rPr>
              <w:t>HTTP API komandas; </w:t>
            </w:r>
          </w:p>
          <w:p w14:paraId="229A8A35" w14:textId="77777777" w:rsidR="00E37473" w:rsidRPr="00DF2B12" w:rsidRDefault="00E37473" w:rsidP="007C6149">
            <w:pPr>
              <w:spacing w:line="276" w:lineRule="auto"/>
              <w:jc w:val="both"/>
              <w:rPr>
                <w:rFonts w:cs="Times New Roman"/>
                <w:szCs w:val="24"/>
              </w:rPr>
            </w:pPr>
            <w:proofErr w:type="spellStart"/>
            <w:r w:rsidRPr="00DF2B12">
              <w:rPr>
                <w:rFonts w:cs="Times New Roman"/>
                <w:szCs w:val="24"/>
              </w:rPr>
              <w:t>Web</w:t>
            </w:r>
            <w:proofErr w:type="spellEnd"/>
            <w:r w:rsidRPr="00DF2B12">
              <w:rPr>
                <w:rFonts w:cs="Times New Roman"/>
                <w:szCs w:val="24"/>
              </w:rPr>
              <w:t xml:space="preserve"> sąsają </w:t>
            </w:r>
          </w:p>
        </w:tc>
      </w:tr>
      <w:tr w:rsidR="00CB5606" w:rsidRPr="00DF2B12" w14:paraId="23F8D514" w14:textId="77777777" w:rsidTr="00663745">
        <w:trPr>
          <w:trHeight w:val="510"/>
        </w:trPr>
        <w:tc>
          <w:tcPr>
            <w:tcW w:w="843" w:type="dxa"/>
            <w:tcBorders>
              <w:top w:val="single" w:sz="6" w:space="0" w:color="auto"/>
              <w:left w:val="single" w:sz="6" w:space="0" w:color="auto"/>
              <w:bottom w:val="single" w:sz="6" w:space="0" w:color="auto"/>
              <w:right w:val="single" w:sz="6" w:space="0" w:color="auto"/>
            </w:tcBorders>
            <w:vAlign w:val="center"/>
            <w:hideMark/>
          </w:tcPr>
          <w:p w14:paraId="3CB9F447" w14:textId="6AEB9A56" w:rsidR="00E37473" w:rsidRPr="00DF2B12" w:rsidRDefault="00E37473" w:rsidP="007C6149">
            <w:pPr>
              <w:pStyle w:val="ListParagraph"/>
              <w:numPr>
                <w:ilvl w:val="0"/>
                <w:numId w:val="14"/>
              </w:numPr>
              <w:spacing w:line="276" w:lineRule="auto"/>
              <w:jc w:val="both"/>
              <w:rPr>
                <w:rFonts w:cs="Times New Roman"/>
                <w:szCs w:val="24"/>
              </w:rPr>
            </w:pPr>
          </w:p>
        </w:tc>
        <w:tc>
          <w:tcPr>
            <w:tcW w:w="3402" w:type="dxa"/>
            <w:tcBorders>
              <w:top w:val="single" w:sz="6" w:space="0" w:color="auto"/>
              <w:left w:val="single" w:sz="6" w:space="0" w:color="auto"/>
              <w:bottom w:val="single" w:sz="6" w:space="0" w:color="auto"/>
              <w:right w:val="single" w:sz="6" w:space="0" w:color="auto"/>
            </w:tcBorders>
            <w:vAlign w:val="center"/>
            <w:hideMark/>
          </w:tcPr>
          <w:p w14:paraId="44DD120C" w14:textId="77777777" w:rsidR="00E37473" w:rsidRPr="00DF2B12" w:rsidRDefault="00E37473" w:rsidP="007C6149">
            <w:pPr>
              <w:spacing w:line="276" w:lineRule="auto"/>
              <w:jc w:val="both"/>
              <w:rPr>
                <w:rFonts w:cs="Times New Roman"/>
                <w:szCs w:val="24"/>
              </w:rPr>
            </w:pPr>
            <w:r w:rsidRPr="00DF2B12">
              <w:rPr>
                <w:rFonts w:cs="Times New Roman"/>
                <w:szCs w:val="24"/>
              </w:rPr>
              <w:t>Funkciniai reikalavimai duomenų apsaugai </w:t>
            </w:r>
          </w:p>
        </w:tc>
        <w:tc>
          <w:tcPr>
            <w:tcW w:w="5386" w:type="dxa"/>
            <w:tcBorders>
              <w:top w:val="single" w:sz="6" w:space="0" w:color="auto"/>
              <w:left w:val="single" w:sz="6" w:space="0" w:color="auto"/>
              <w:bottom w:val="single" w:sz="6" w:space="0" w:color="auto"/>
              <w:right w:val="single" w:sz="6" w:space="0" w:color="auto"/>
            </w:tcBorders>
            <w:vAlign w:val="center"/>
            <w:hideMark/>
          </w:tcPr>
          <w:p w14:paraId="700A306C" w14:textId="77777777" w:rsidR="00E37473" w:rsidRPr="00DF2B12" w:rsidRDefault="00E37473" w:rsidP="007C6149">
            <w:pPr>
              <w:spacing w:line="276" w:lineRule="auto"/>
              <w:jc w:val="both"/>
              <w:rPr>
                <w:rFonts w:cs="Times New Roman"/>
                <w:szCs w:val="24"/>
              </w:rPr>
            </w:pPr>
            <w:r w:rsidRPr="00DF2B12">
              <w:rPr>
                <w:rFonts w:cs="Times New Roman"/>
                <w:szCs w:val="24"/>
              </w:rPr>
              <w:t>Turi būti: </w:t>
            </w:r>
          </w:p>
          <w:p w14:paraId="51F085CF" w14:textId="77777777" w:rsidR="00E37473" w:rsidRPr="00DF2B12" w:rsidRDefault="00E37473" w:rsidP="007C6149">
            <w:pPr>
              <w:spacing w:line="276" w:lineRule="auto"/>
              <w:jc w:val="both"/>
              <w:rPr>
                <w:rFonts w:cs="Times New Roman"/>
                <w:szCs w:val="24"/>
              </w:rPr>
            </w:pPr>
            <w:r w:rsidRPr="00DF2B12">
              <w:rPr>
                <w:rFonts w:cs="Times New Roman"/>
                <w:szCs w:val="24"/>
              </w:rPr>
              <w:t>Skirtingų vartotojų teisių nustatymas, slaptažodžio prisijungimui naudojimas; </w:t>
            </w:r>
          </w:p>
          <w:p w14:paraId="134A49AB" w14:textId="77777777" w:rsidR="00E37473" w:rsidRPr="00DF2B12" w:rsidRDefault="00E37473" w:rsidP="007C6149">
            <w:pPr>
              <w:spacing w:line="276" w:lineRule="auto"/>
              <w:jc w:val="both"/>
              <w:rPr>
                <w:rFonts w:cs="Times New Roman"/>
                <w:szCs w:val="24"/>
              </w:rPr>
            </w:pPr>
            <w:r w:rsidRPr="00DF2B12">
              <w:rPr>
                <w:rFonts w:cs="Times New Roman"/>
                <w:szCs w:val="24"/>
              </w:rPr>
              <w:t>Galimybė naudoti HTTPS, SSL/TLS protokolą. </w:t>
            </w:r>
          </w:p>
        </w:tc>
      </w:tr>
      <w:tr w:rsidR="00CB5606" w:rsidRPr="00DF2B12" w14:paraId="1DBB2845" w14:textId="77777777" w:rsidTr="00663745">
        <w:trPr>
          <w:trHeight w:val="510"/>
        </w:trPr>
        <w:tc>
          <w:tcPr>
            <w:tcW w:w="843" w:type="dxa"/>
            <w:tcBorders>
              <w:top w:val="single" w:sz="6" w:space="0" w:color="auto"/>
              <w:left w:val="single" w:sz="6" w:space="0" w:color="auto"/>
              <w:bottom w:val="single" w:sz="6" w:space="0" w:color="auto"/>
              <w:right w:val="single" w:sz="6" w:space="0" w:color="auto"/>
            </w:tcBorders>
            <w:vAlign w:val="center"/>
            <w:hideMark/>
          </w:tcPr>
          <w:p w14:paraId="1C131D56" w14:textId="03C3482A" w:rsidR="00E37473" w:rsidRPr="00DF2B12" w:rsidRDefault="00E37473" w:rsidP="007C6149">
            <w:pPr>
              <w:pStyle w:val="ListParagraph"/>
              <w:numPr>
                <w:ilvl w:val="0"/>
                <w:numId w:val="14"/>
              </w:numPr>
              <w:spacing w:line="276" w:lineRule="auto"/>
              <w:jc w:val="both"/>
              <w:rPr>
                <w:rFonts w:cs="Times New Roman"/>
                <w:szCs w:val="24"/>
              </w:rPr>
            </w:pPr>
          </w:p>
        </w:tc>
        <w:tc>
          <w:tcPr>
            <w:tcW w:w="3402" w:type="dxa"/>
            <w:tcBorders>
              <w:top w:val="single" w:sz="6" w:space="0" w:color="auto"/>
              <w:left w:val="single" w:sz="6" w:space="0" w:color="auto"/>
              <w:bottom w:val="single" w:sz="6" w:space="0" w:color="auto"/>
              <w:right w:val="single" w:sz="6" w:space="0" w:color="auto"/>
            </w:tcBorders>
            <w:vAlign w:val="center"/>
            <w:hideMark/>
          </w:tcPr>
          <w:p w14:paraId="24592125" w14:textId="77777777" w:rsidR="00E37473" w:rsidRPr="00DF2B12" w:rsidRDefault="00E37473" w:rsidP="007C6149">
            <w:pPr>
              <w:spacing w:line="276" w:lineRule="auto"/>
              <w:jc w:val="both"/>
              <w:rPr>
                <w:rFonts w:cs="Times New Roman"/>
                <w:szCs w:val="24"/>
              </w:rPr>
            </w:pPr>
            <w:r w:rsidRPr="00DF2B12">
              <w:rPr>
                <w:rFonts w:cs="Times New Roman"/>
                <w:szCs w:val="24"/>
              </w:rPr>
              <w:t>Funkciniai reikalavimai gedimų prevencijai </w:t>
            </w:r>
          </w:p>
        </w:tc>
        <w:tc>
          <w:tcPr>
            <w:tcW w:w="5386" w:type="dxa"/>
            <w:tcBorders>
              <w:top w:val="single" w:sz="6" w:space="0" w:color="auto"/>
              <w:left w:val="single" w:sz="6" w:space="0" w:color="auto"/>
              <w:bottom w:val="single" w:sz="6" w:space="0" w:color="auto"/>
              <w:right w:val="single" w:sz="6" w:space="0" w:color="auto"/>
            </w:tcBorders>
            <w:vAlign w:val="center"/>
            <w:hideMark/>
          </w:tcPr>
          <w:p w14:paraId="0A594510" w14:textId="77777777" w:rsidR="00E37473" w:rsidRPr="00DF2B12" w:rsidRDefault="00E37473" w:rsidP="007C6149">
            <w:pPr>
              <w:spacing w:line="276" w:lineRule="auto"/>
              <w:jc w:val="both"/>
              <w:rPr>
                <w:rFonts w:cs="Times New Roman"/>
                <w:szCs w:val="24"/>
              </w:rPr>
            </w:pPr>
            <w:r w:rsidRPr="00DF2B12">
              <w:rPr>
                <w:rFonts w:cs="Times New Roman"/>
                <w:szCs w:val="24"/>
              </w:rPr>
              <w:t>Turi būti galima nuotoliniu būdu perkrauti kamerą. Nesant galimybės to užtikrinti tik pačios vaizdo kameros funkcionalumu, Teikėjas savo lėšomis privalės įdiegti kitas priemones (pvz. nuotoliniu būdu valdomą relę). </w:t>
            </w:r>
          </w:p>
        </w:tc>
      </w:tr>
      <w:tr w:rsidR="00CB5606" w:rsidRPr="00DF2B12" w14:paraId="1AB8054E" w14:textId="77777777" w:rsidTr="00663745">
        <w:trPr>
          <w:trHeight w:val="510"/>
        </w:trPr>
        <w:tc>
          <w:tcPr>
            <w:tcW w:w="843" w:type="dxa"/>
            <w:tcBorders>
              <w:top w:val="single" w:sz="6" w:space="0" w:color="auto"/>
              <w:left w:val="single" w:sz="6" w:space="0" w:color="auto"/>
              <w:bottom w:val="single" w:sz="6" w:space="0" w:color="auto"/>
              <w:right w:val="single" w:sz="6" w:space="0" w:color="auto"/>
            </w:tcBorders>
            <w:vAlign w:val="center"/>
            <w:hideMark/>
          </w:tcPr>
          <w:p w14:paraId="30048E0C" w14:textId="4C2ED625" w:rsidR="00E37473" w:rsidRPr="00DF2B12" w:rsidRDefault="00E37473" w:rsidP="007C6149">
            <w:pPr>
              <w:pStyle w:val="ListParagraph"/>
              <w:numPr>
                <w:ilvl w:val="0"/>
                <w:numId w:val="14"/>
              </w:numPr>
              <w:spacing w:line="276" w:lineRule="auto"/>
              <w:jc w:val="both"/>
              <w:rPr>
                <w:rFonts w:cs="Times New Roman"/>
                <w:szCs w:val="24"/>
              </w:rPr>
            </w:pPr>
          </w:p>
        </w:tc>
        <w:tc>
          <w:tcPr>
            <w:tcW w:w="3402" w:type="dxa"/>
            <w:tcBorders>
              <w:top w:val="single" w:sz="6" w:space="0" w:color="auto"/>
              <w:left w:val="single" w:sz="6" w:space="0" w:color="auto"/>
              <w:bottom w:val="single" w:sz="6" w:space="0" w:color="auto"/>
              <w:right w:val="single" w:sz="6" w:space="0" w:color="auto"/>
            </w:tcBorders>
            <w:vAlign w:val="center"/>
            <w:hideMark/>
          </w:tcPr>
          <w:p w14:paraId="39CA37EE" w14:textId="77777777" w:rsidR="00E37473" w:rsidRPr="00DF2B12" w:rsidRDefault="00E37473" w:rsidP="007C6149">
            <w:pPr>
              <w:spacing w:line="276" w:lineRule="auto"/>
              <w:jc w:val="both"/>
              <w:rPr>
                <w:rFonts w:cs="Times New Roman"/>
                <w:szCs w:val="24"/>
              </w:rPr>
            </w:pPr>
            <w:r w:rsidRPr="00DF2B12">
              <w:rPr>
                <w:rFonts w:cs="Times New Roman"/>
                <w:szCs w:val="24"/>
              </w:rPr>
              <w:t>Reikalavimai papildomoms funkcijoms </w:t>
            </w:r>
          </w:p>
        </w:tc>
        <w:tc>
          <w:tcPr>
            <w:tcW w:w="5386" w:type="dxa"/>
            <w:tcBorders>
              <w:top w:val="single" w:sz="6" w:space="0" w:color="auto"/>
              <w:left w:val="single" w:sz="6" w:space="0" w:color="auto"/>
              <w:bottom w:val="single" w:sz="6" w:space="0" w:color="auto"/>
              <w:right w:val="single" w:sz="6" w:space="0" w:color="auto"/>
            </w:tcBorders>
            <w:vAlign w:val="center"/>
            <w:hideMark/>
          </w:tcPr>
          <w:p w14:paraId="1DD06993" w14:textId="77777777" w:rsidR="00E37473" w:rsidRPr="00DF2B12" w:rsidRDefault="00E37473" w:rsidP="007C6149">
            <w:pPr>
              <w:spacing w:line="276" w:lineRule="auto"/>
              <w:jc w:val="both"/>
              <w:rPr>
                <w:rFonts w:cs="Times New Roman"/>
                <w:szCs w:val="24"/>
              </w:rPr>
            </w:pPr>
            <w:r w:rsidRPr="00DF2B12">
              <w:rPr>
                <w:rFonts w:cs="Times New Roman"/>
                <w:szCs w:val="24"/>
              </w:rPr>
              <w:t>Turi būti: </w:t>
            </w:r>
          </w:p>
          <w:p w14:paraId="5F6EE426" w14:textId="77777777" w:rsidR="00E37473" w:rsidRPr="00DF2B12" w:rsidRDefault="00E37473" w:rsidP="007C6149">
            <w:pPr>
              <w:spacing w:line="276" w:lineRule="auto"/>
              <w:jc w:val="both"/>
              <w:rPr>
                <w:rFonts w:cs="Times New Roman"/>
                <w:szCs w:val="24"/>
              </w:rPr>
            </w:pPr>
            <w:r w:rsidRPr="00DF2B12">
              <w:rPr>
                <w:rFonts w:cs="Times New Roman"/>
                <w:szCs w:val="24"/>
              </w:rPr>
              <w:t xml:space="preserve">Galimybė programiškai uždengti fiksuojamo vaizdo lauko dalis (angl. </w:t>
            </w:r>
            <w:proofErr w:type="spellStart"/>
            <w:r w:rsidRPr="00DF2B12">
              <w:rPr>
                <w:rFonts w:cs="Times New Roman"/>
                <w:szCs w:val="24"/>
              </w:rPr>
              <w:t>Privacy</w:t>
            </w:r>
            <w:proofErr w:type="spellEnd"/>
            <w:r w:rsidRPr="00DF2B12">
              <w:rPr>
                <w:rFonts w:cs="Times New Roman"/>
                <w:szCs w:val="24"/>
              </w:rPr>
              <w:t xml:space="preserve"> </w:t>
            </w:r>
            <w:proofErr w:type="spellStart"/>
            <w:r w:rsidRPr="00DF2B12">
              <w:rPr>
                <w:rFonts w:cs="Times New Roman"/>
                <w:szCs w:val="24"/>
              </w:rPr>
              <w:t>masking</w:t>
            </w:r>
            <w:proofErr w:type="spellEnd"/>
            <w:r w:rsidRPr="00DF2B12">
              <w:rPr>
                <w:rFonts w:cs="Times New Roman"/>
                <w:szCs w:val="24"/>
              </w:rPr>
              <w:t>) </w:t>
            </w:r>
          </w:p>
          <w:p w14:paraId="3C33650A" w14:textId="77777777" w:rsidR="00E37473" w:rsidRPr="00DF2B12" w:rsidRDefault="00E37473" w:rsidP="007C6149">
            <w:pPr>
              <w:spacing w:line="276" w:lineRule="auto"/>
              <w:jc w:val="both"/>
              <w:rPr>
                <w:rFonts w:cs="Times New Roman"/>
                <w:szCs w:val="24"/>
              </w:rPr>
            </w:pPr>
            <w:r w:rsidRPr="00DF2B12">
              <w:rPr>
                <w:rFonts w:cs="Times New Roman"/>
                <w:szCs w:val="24"/>
              </w:rPr>
              <w:t>Datos ir laiko rodymas vaizde </w:t>
            </w:r>
          </w:p>
        </w:tc>
      </w:tr>
    </w:tbl>
    <w:p w14:paraId="60CC3520" w14:textId="77777777" w:rsidR="00572960" w:rsidRPr="00DF2B12" w:rsidRDefault="00572960" w:rsidP="007C6149">
      <w:pPr>
        <w:spacing w:line="276" w:lineRule="auto"/>
        <w:jc w:val="both"/>
        <w:rPr>
          <w:rFonts w:cs="Times New Roman"/>
          <w:szCs w:val="24"/>
        </w:rPr>
      </w:pPr>
    </w:p>
    <w:p w14:paraId="170F8F35" w14:textId="7434F1B1" w:rsidR="00C40F1D" w:rsidRPr="00663745" w:rsidRDefault="00C40F1D" w:rsidP="007C6149">
      <w:pPr>
        <w:pStyle w:val="TS1"/>
        <w:spacing w:line="276" w:lineRule="auto"/>
        <w:ind w:left="567" w:hanging="567"/>
        <w:rPr>
          <w:rFonts w:cs="Times New Roman"/>
          <w:b/>
          <w:szCs w:val="24"/>
        </w:rPr>
      </w:pPr>
      <w:r w:rsidRPr="00663745">
        <w:rPr>
          <w:rFonts w:cs="Times New Roman"/>
          <w:b/>
          <w:szCs w:val="24"/>
        </w:rPr>
        <w:t xml:space="preserve">Reikalavimai </w:t>
      </w:r>
      <w:r w:rsidR="00313148" w:rsidRPr="00663745">
        <w:rPr>
          <w:rFonts w:cs="Times New Roman"/>
          <w:b/>
          <w:szCs w:val="24"/>
        </w:rPr>
        <w:t xml:space="preserve">eismo </w:t>
      </w:r>
      <w:r w:rsidR="005C6D2C" w:rsidRPr="00663745">
        <w:rPr>
          <w:rFonts w:cs="Times New Roman"/>
          <w:b/>
          <w:szCs w:val="24"/>
        </w:rPr>
        <w:t>apskaitos</w:t>
      </w:r>
      <w:r w:rsidR="00313148" w:rsidRPr="00663745">
        <w:rPr>
          <w:rFonts w:cs="Times New Roman"/>
          <w:b/>
          <w:szCs w:val="24"/>
        </w:rPr>
        <w:t xml:space="preserve"> </w:t>
      </w:r>
      <w:r w:rsidR="005C6D2C" w:rsidRPr="00663745">
        <w:rPr>
          <w:rFonts w:cs="Times New Roman"/>
          <w:b/>
          <w:szCs w:val="24"/>
        </w:rPr>
        <w:t>posto su indukcinėmis kilpomis</w:t>
      </w:r>
      <w:r w:rsidRPr="00663745">
        <w:rPr>
          <w:rFonts w:cs="Times New Roman"/>
          <w:b/>
          <w:szCs w:val="24"/>
        </w:rPr>
        <w:t xml:space="preserve"> įrengimui</w:t>
      </w:r>
    </w:p>
    <w:p w14:paraId="07278FD8" w14:textId="5611D9DB" w:rsidR="00FF703C" w:rsidRPr="00DF2B12" w:rsidRDefault="007D396E" w:rsidP="007C6149">
      <w:pPr>
        <w:pStyle w:val="ListParagraph"/>
        <w:numPr>
          <w:ilvl w:val="1"/>
          <w:numId w:val="1"/>
        </w:numPr>
        <w:tabs>
          <w:tab w:val="clear" w:pos="426"/>
          <w:tab w:val="num" w:pos="567"/>
        </w:tabs>
        <w:spacing w:line="276" w:lineRule="auto"/>
        <w:ind w:left="567" w:hanging="567"/>
        <w:jc w:val="both"/>
        <w:rPr>
          <w:rFonts w:cs="Times New Roman"/>
          <w:szCs w:val="24"/>
        </w:rPr>
      </w:pPr>
      <w:r w:rsidRPr="00DF2B12">
        <w:rPr>
          <w:rFonts w:cs="Times New Roman"/>
          <w:szCs w:val="24"/>
        </w:rPr>
        <w:t>Indukcinės kilpos</w:t>
      </w:r>
      <w:r w:rsidR="00E2292B" w:rsidRPr="00DF2B12">
        <w:rPr>
          <w:rFonts w:cs="Times New Roman"/>
          <w:szCs w:val="24"/>
        </w:rPr>
        <w:t xml:space="preserve"> </w:t>
      </w:r>
      <w:r w:rsidRPr="00DF2B12">
        <w:rPr>
          <w:rFonts w:cs="Times New Roman"/>
          <w:szCs w:val="24"/>
        </w:rPr>
        <w:t xml:space="preserve">kelio dangoje </w:t>
      </w:r>
      <w:r w:rsidR="00E2292B" w:rsidRPr="00DF2B12">
        <w:rPr>
          <w:rFonts w:cs="Times New Roman"/>
          <w:szCs w:val="24"/>
        </w:rPr>
        <w:t xml:space="preserve">turi būti </w:t>
      </w:r>
      <w:r w:rsidRPr="00DF2B12">
        <w:rPr>
          <w:rFonts w:cs="Times New Roman"/>
          <w:szCs w:val="24"/>
        </w:rPr>
        <w:t xml:space="preserve">įrengiamos </w:t>
      </w:r>
      <w:r w:rsidR="00E2292B" w:rsidRPr="00DF2B12">
        <w:rPr>
          <w:rFonts w:cs="Times New Roman"/>
          <w:szCs w:val="24"/>
        </w:rPr>
        <w:t xml:space="preserve">išpjaunant ne mažesnį nei 8-10 cm gylio ir 7 mm pločio (griovelio plotis gali būti ir kitoks, svarbu, kad indukcinis kabelis laisvai atsigultų ant griovelio dugno, ten kur dedamas suvytas kabelis griovelio plotis gali būti iki 50 mm) griovelį kelio. Dedant kabelį į apatinį asfalto dangos sluoksnį prieš paklojant viršutinį, griovelio gylis turi būti ne mažesnis kaip 5 cm. Išpjovus, visi grioveliai turi būti kruopščiai išvalyti nuo dulkių ir purvo bei išdžiovinti nuo drėgmės. Griovelių pjovimas pradedamas nuo kilpų, esančių toliausiai nuo stovo. Kilpų kontūrų griovelių kampai užapvalinami 135° kampu (žiūrėti </w:t>
      </w:r>
      <w:r w:rsidR="000A7532" w:rsidRPr="00DF2B12">
        <w:rPr>
          <w:rFonts w:cs="Times New Roman"/>
          <w:szCs w:val="24"/>
        </w:rPr>
        <w:t>1 pav., 2 pav.</w:t>
      </w:r>
      <w:r w:rsidR="00E2292B" w:rsidRPr="00DF2B12">
        <w:rPr>
          <w:rFonts w:cs="Times New Roman"/>
          <w:szCs w:val="24"/>
        </w:rPr>
        <w:t>)</w:t>
      </w:r>
      <w:r w:rsidR="00FF703C" w:rsidRPr="00DF2B12">
        <w:rPr>
          <w:rFonts w:cs="Times New Roman"/>
          <w:szCs w:val="24"/>
        </w:rPr>
        <w:t>;</w:t>
      </w:r>
    </w:p>
    <w:p w14:paraId="3038E9DB" w14:textId="14B9276A" w:rsidR="0084636A" w:rsidRPr="00DF2B12" w:rsidRDefault="000656C7" w:rsidP="007C6149">
      <w:pPr>
        <w:pStyle w:val="ListParagraph"/>
        <w:numPr>
          <w:ilvl w:val="1"/>
          <w:numId w:val="1"/>
        </w:numPr>
        <w:tabs>
          <w:tab w:val="clear" w:pos="426"/>
          <w:tab w:val="num" w:pos="567"/>
        </w:tabs>
        <w:spacing w:line="276" w:lineRule="auto"/>
        <w:ind w:left="567" w:hanging="567"/>
        <w:jc w:val="both"/>
        <w:rPr>
          <w:rFonts w:cs="Times New Roman"/>
          <w:szCs w:val="24"/>
        </w:rPr>
      </w:pPr>
      <w:r w:rsidRPr="00DF2B12">
        <w:rPr>
          <w:rFonts w:cs="Times New Roman"/>
          <w:szCs w:val="24"/>
        </w:rPr>
        <w:t>Indukcinėms kilpoms įrengti turi būti naudojamas specialiai tam skirtas kabelis. Kabelio laidininkas – varinė arba alavuota vario gysla, kurios skerspjūvis 1,5 mm², padengta gumuotu (ar kitokiu) apvalkalu, užtikrinančiu atsparumą išoriniams poveikiams (drėgmei, tepalui, temperatūrai ir kt.)</w:t>
      </w:r>
      <w:r w:rsidR="0084636A" w:rsidRPr="00DF2B12">
        <w:rPr>
          <w:rFonts w:cs="Times New Roman"/>
          <w:szCs w:val="24"/>
        </w:rPr>
        <w:t>;</w:t>
      </w:r>
    </w:p>
    <w:p w14:paraId="54FB9BE8" w14:textId="1F5059AE" w:rsidR="00C40F1D" w:rsidRPr="00DF2B12" w:rsidRDefault="00C40F1D" w:rsidP="007C6149">
      <w:pPr>
        <w:pStyle w:val="ListParagraph"/>
        <w:numPr>
          <w:ilvl w:val="1"/>
          <w:numId w:val="1"/>
        </w:numPr>
        <w:tabs>
          <w:tab w:val="clear" w:pos="426"/>
          <w:tab w:val="num" w:pos="567"/>
        </w:tabs>
        <w:spacing w:line="276" w:lineRule="auto"/>
        <w:ind w:left="567" w:hanging="567"/>
        <w:jc w:val="both"/>
        <w:rPr>
          <w:rFonts w:cs="Times New Roman"/>
          <w:szCs w:val="24"/>
        </w:rPr>
      </w:pPr>
      <w:r w:rsidRPr="00DF2B12">
        <w:rPr>
          <w:rFonts w:cs="Times New Roman"/>
          <w:szCs w:val="24"/>
        </w:rPr>
        <w:t xml:space="preserve">Vienam kontūrui reikia </w:t>
      </w:r>
      <w:r w:rsidRPr="00DF2B12">
        <w:rPr>
          <w:rFonts w:cs="Times New Roman"/>
          <w:b/>
          <w:bCs/>
          <w:szCs w:val="24"/>
        </w:rPr>
        <w:t>keturių</w:t>
      </w:r>
      <w:r w:rsidRPr="00DF2B12">
        <w:rPr>
          <w:rFonts w:cs="Times New Roman"/>
          <w:szCs w:val="24"/>
        </w:rPr>
        <w:t xml:space="preserve"> kvadratinės formos vijų. Kontūro išmatavimai – 2000x2000 mm., o kontūro </w:t>
      </w:r>
      <w:r w:rsidR="004305BB" w:rsidRPr="00DF2B12">
        <w:rPr>
          <w:rFonts w:cs="Times New Roman"/>
          <w:szCs w:val="24"/>
        </w:rPr>
        <w:t>kabeliui</w:t>
      </w:r>
      <w:r w:rsidRPr="00DF2B12">
        <w:rPr>
          <w:rFonts w:cs="Times New Roman"/>
          <w:szCs w:val="24"/>
        </w:rPr>
        <w:t xml:space="preserve"> pakloti reikalingas griovelis kurio matmenys – 5 mm pločio ir nemažiau 80 mm gylio. </w:t>
      </w:r>
      <w:r w:rsidR="004305BB" w:rsidRPr="00DF2B12">
        <w:rPr>
          <w:rFonts w:cs="Times New Roman"/>
          <w:szCs w:val="24"/>
        </w:rPr>
        <w:t>Kabeliams</w:t>
      </w:r>
      <w:r w:rsidRPr="00DF2B12">
        <w:rPr>
          <w:rFonts w:cs="Times New Roman"/>
          <w:szCs w:val="24"/>
        </w:rPr>
        <w:t xml:space="preserve"> pravesti iki </w:t>
      </w:r>
      <w:r w:rsidR="004305BB" w:rsidRPr="00DF2B12">
        <w:rPr>
          <w:rFonts w:cs="Times New Roman"/>
          <w:szCs w:val="24"/>
        </w:rPr>
        <w:t>įrangos</w:t>
      </w:r>
      <w:r w:rsidRPr="00DF2B12">
        <w:rPr>
          <w:rFonts w:cs="Times New Roman"/>
          <w:szCs w:val="24"/>
        </w:rPr>
        <w:t xml:space="preserve"> dėžės pakanka 15 mm pločio ir nemažiau 80 mm gylio griovelio</w:t>
      </w:r>
      <w:r w:rsidR="00E4203B" w:rsidRPr="00DF2B12">
        <w:rPr>
          <w:rFonts w:cs="Times New Roman"/>
          <w:szCs w:val="24"/>
        </w:rPr>
        <w:t>. Atstumai tarp kontūrų toje pačioje eismo juostoje 2</w:t>
      </w:r>
      <w:r w:rsidR="00D16AF9" w:rsidRPr="00DF2B12">
        <w:rPr>
          <w:rFonts w:cs="Times New Roman"/>
          <w:szCs w:val="24"/>
        </w:rPr>
        <w:t>5</w:t>
      </w:r>
      <w:r w:rsidR="00E4203B" w:rsidRPr="00DF2B12">
        <w:rPr>
          <w:rFonts w:cs="Times New Roman"/>
          <w:szCs w:val="24"/>
        </w:rPr>
        <w:t>00 mmm. Indukcinė kilpa turi būti eismo juostos viduryje</w:t>
      </w:r>
      <w:r w:rsidRPr="00DF2B12">
        <w:rPr>
          <w:rFonts w:cs="Times New Roman"/>
          <w:szCs w:val="24"/>
        </w:rPr>
        <w:t>;</w:t>
      </w:r>
    </w:p>
    <w:p w14:paraId="1DFE2CD7" w14:textId="134E9609" w:rsidR="00E47A4D" w:rsidRPr="00DF2B12" w:rsidRDefault="00E47A4D" w:rsidP="007C6149">
      <w:pPr>
        <w:pStyle w:val="ListParagraph"/>
        <w:numPr>
          <w:ilvl w:val="1"/>
          <w:numId w:val="1"/>
        </w:numPr>
        <w:tabs>
          <w:tab w:val="clear" w:pos="426"/>
          <w:tab w:val="num" w:pos="567"/>
        </w:tabs>
        <w:spacing w:line="276" w:lineRule="auto"/>
        <w:ind w:left="567" w:hanging="567"/>
        <w:jc w:val="both"/>
        <w:rPr>
          <w:rFonts w:cs="Times New Roman"/>
          <w:szCs w:val="24"/>
        </w:rPr>
      </w:pPr>
      <w:r w:rsidRPr="00DF2B12">
        <w:rPr>
          <w:rFonts w:cs="Times New Roman"/>
          <w:szCs w:val="24"/>
        </w:rPr>
        <w:t>Indukcinio kontūro kabelis turi būti vientisas iki pat jungiamosios jungties su eismo intensyvumo skaičiavimo įranga. Kabelis griovelyje turi pasiguldyti ant dugno</w:t>
      </w:r>
      <w:r w:rsidR="001200C0" w:rsidRPr="00DF2B12">
        <w:rPr>
          <w:rFonts w:cs="Times New Roman"/>
          <w:szCs w:val="24"/>
        </w:rPr>
        <w:t xml:space="preserve"> </w:t>
      </w:r>
      <w:r w:rsidR="001200C0" w:rsidRPr="00DF2B12">
        <w:rPr>
          <w:rFonts w:eastAsia="Times New Roman" w:cs="Times New Roman"/>
          <w:szCs w:val="24"/>
        </w:rPr>
        <w:t>ir nesibanguoti</w:t>
      </w:r>
      <w:r w:rsidRPr="00DF2B12">
        <w:rPr>
          <w:rFonts w:cs="Times New Roman"/>
          <w:szCs w:val="24"/>
        </w:rPr>
        <w:t xml:space="preserve">. </w:t>
      </w:r>
      <w:r w:rsidR="00A27BE7" w:rsidRPr="00DF2B12">
        <w:rPr>
          <w:rFonts w:cs="Times New Roman"/>
          <w:szCs w:val="24"/>
        </w:rPr>
        <w:t>Kabelis</w:t>
      </w:r>
      <w:r w:rsidRPr="00DF2B12">
        <w:rPr>
          <w:rFonts w:cs="Times New Roman"/>
          <w:szCs w:val="24"/>
        </w:rPr>
        <w:t xml:space="preserve"> turi būti klojam</w:t>
      </w:r>
      <w:r w:rsidR="00A27BE7" w:rsidRPr="00DF2B12">
        <w:rPr>
          <w:rFonts w:cs="Times New Roman"/>
          <w:szCs w:val="24"/>
        </w:rPr>
        <w:t>as</w:t>
      </w:r>
      <w:r w:rsidRPr="00DF2B12">
        <w:rPr>
          <w:rFonts w:cs="Times New Roman"/>
          <w:szCs w:val="24"/>
        </w:rPr>
        <w:t xml:space="preserve"> tik į švarius griovelius;</w:t>
      </w:r>
    </w:p>
    <w:p w14:paraId="3A4D1CCF" w14:textId="68444C0D" w:rsidR="00F001A0" w:rsidRPr="00DF2B12" w:rsidRDefault="00F001A0" w:rsidP="007C6149">
      <w:pPr>
        <w:pStyle w:val="ListParagraph"/>
        <w:numPr>
          <w:ilvl w:val="1"/>
          <w:numId w:val="1"/>
        </w:numPr>
        <w:tabs>
          <w:tab w:val="clear" w:pos="426"/>
          <w:tab w:val="num" w:pos="567"/>
        </w:tabs>
        <w:spacing w:line="276" w:lineRule="auto"/>
        <w:ind w:left="567" w:hanging="567"/>
        <w:jc w:val="both"/>
        <w:rPr>
          <w:rFonts w:cs="Times New Roman"/>
          <w:szCs w:val="24"/>
        </w:rPr>
      </w:pPr>
      <w:r w:rsidRPr="00DF2B12">
        <w:rPr>
          <w:rFonts w:cs="Times New Roman"/>
          <w:szCs w:val="24"/>
        </w:rPr>
        <w:t xml:space="preserve">Indukcinių kontūrų kabelių galai suvejami į vieną (nuo pat kontūro iki pat </w:t>
      </w:r>
      <w:r w:rsidR="00A27BE7" w:rsidRPr="00DF2B12">
        <w:rPr>
          <w:rFonts w:cs="Times New Roman"/>
          <w:szCs w:val="24"/>
        </w:rPr>
        <w:t xml:space="preserve">įrangos </w:t>
      </w:r>
      <w:r w:rsidRPr="00DF2B12">
        <w:rPr>
          <w:rFonts w:cs="Times New Roman"/>
          <w:szCs w:val="24"/>
        </w:rPr>
        <w:t>spintos) ir tik tuomet suklojami į išpjautus griovelius, vedančius link stovo. Suvijimo žingsnis per visą ilgį turi būti ne mažesnis kaip 5 vijos į metrą.</w:t>
      </w:r>
    </w:p>
    <w:p w14:paraId="7DDAA6FD" w14:textId="0B11773E" w:rsidR="00F6051A" w:rsidRPr="00DF2B12" w:rsidRDefault="00A27BE7" w:rsidP="007C6149">
      <w:pPr>
        <w:pStyle w:val="ListParagraph"/>
        <w:numPr>
          <w:ilvl w:val="1"/>
          <w:numId w:val="1"/>
        </w:numPr>
        <w:tabs>
          <w:tab w:val="clear" w:pos="426"/>
          <w:tab w:val="num" w:pos="567"/>
        </w:tabs>
        <w:spacing w:line="276" w:lineRule="auto"/>
        <w:ind w:left="567" w:hanging="567"/>
        <w:jc w:val="both"/>
        <w:rPr>
          <w:rFonts w:cs="Times New Roman"/>
          <w:szCs w:val="24"/>
        </w:rPr>
      </w:pPr>
      <w:r w:rsidRPr="00DF2B12">
        <w:rPr>
          <w:rFonts w:cs="Times New Roman"/>
          <w:szCs w:val="24"/>
        </w:rPr>
        <w:t>Kabeliai</w:t>
      </w:r>
      <w:r w:rsidR="00F6051A" w:rsidRPr="00DF2B12">
        <w:rPr>
          <w:rFonts w:cs="Times New Roman"/>
          <w:szCs w:val="24"/>
        </w:rPr>
        <w:t xml:space="preserve"> nuo kelio dangos krašto iki eismo apskaitos stovo pamato nuvedami paklojant plastikinį vamzdį, kurio vidinis/išorinis diametras nemažesnis nei 40 mm, ir pratraukiami iki įrangos spintos. </w:t>
      </w:r>
    </w:p>
    <w:p w14:paraId="3967EFF3" w14:textId="299BD938" w:rsidR="00E47A4D" w:rsidRPr="00DF2B12" w:rsidRDefault="00952EED" w:rsidP="007C6149">
      <w:pPr>
        <w:pStyle w:val="ListParagraph"/>
        <w:numPr>
          <w:ilvl w:val="1"/>
          <w:numId w:val="1"/>
        </w:numPr>
        <w:tabs>
          <w:tab w:val="clear" w:pos="426"/>
          <w:tab w:val="num" w:pos="567"/>
        </w:tabs>
        <w:spacing w:line="276" w:lineRule="auto"/>
        <w:ind w:left="567" w:hanging="567"/>
        <w:jc w:val="both"/>
        <w:rPr>
          <w:rFonts w:cs="Times New Roman"/>
          <w:szCs w:val="24"/>
        </w:rPr>
      </w:pPr>
      <w:r w:rsidRPr="00DF2B12">
        <w:rPr>
          <w:rFonts w:cs="Times New Roman"/>
          <w:szCs w:val="24"/>
        </w:rPr>
        <w:t xml:space="preserve">Įrangos spintoje kilpų galai sužymimi raidėmis nuo A iki </w:t>
      </w:r>
      <w:r w:rsidR="006D4FA9" w:rsidRPr="00DF2B12">
        <w:rPr>
          <w:rFonts w:cs="Times New Roman"/>
          <w:szCs w:val="24"/>
        </w:rPr>
        <w:t>D</w:t>
      </w:r>
      <w:r w:rsidRPr="00DF2B12">
        <w:rPr>
          <w:rFonts w:cs="Times New Roman"/>
          <w:szCs w:val="24"/>
        </w:rPr>
        <w:t xml:space="preserve"> ir pajungiam</w:t>
      </w:r>
      <w:r w:rsidR="005C04AD" w:rsidRPr="00DF2B12">
        <w:rPr>
          <w:rFonts w:cs="Times New Roman"/>
          <w:szCs w:val="24"/>
        </w:rPr>
        <w:t>i</w:t>
      </w:r>
      <w:r w:rsidRPr="00DF2B12">
        <w:rPr>
          <w:rFonts w:cs="Times New Roman"/>
          <w:szCs w:val="24"/>
        </w:rPr>
        <w:t xml:space="preserve"> prie </w:t>
      </w:r>
      <w:r w:rsidR="00A968FE" w:rsidRPr="00DF2B12">
        <w:rPr>
          <w:rFonts w:cs="Times New Roman"/>
          <w:szCs w:val="24"/>
        </w:rPr>
        <w:t>gn</w:t>
      </w:r>
      <w:r w:rsidR="000F1067" w:rsidRPr="00DF2B12">
        <w:rPr>
          <w:rFonts w:cs="Times New Roman"/>
          <w:szCs w:val="24"/>
        </w:rPr>
        <w:t>y</w:t>
      </w:r>
      <w:r w:rsidR="00A968FE" w:rsidRPr="00DF2B12">
        <w:rPr>
          <w:rFonts w:cs="Times New Roman"/>
          <w:szCs w:val="24"/>
        </w:rPr>
        <w:t>bto tuo pačiu eiliškumu</w:t>
      </w:r>
      <w:r w:rsidR="005C04AD" w:rsidRPr="00DF2B12">
        <w:rPr>
          <w:rFonts w:cs="Times New Roman"/>
          <w:szCs w:val="24"/>
        </w:rPr>
        <w:t>.</w:t>
      </w:r>
    </w:p>
    <w:p w14:paraId="6936726F" w14:textId="2E17E2E5" w:rsidR="006F42E6" w:rsidRPr="00DF2B12" w:rsidRDefault="008E5BD0" w:rsidP="007C6149">
      <w:pPr>
        <w:pStyle w:val="ListParagraph"/>
        <w:numPr>
          <w:ilvl w:val="1"/>
          <w:numId w:val="1"/>
        </w:numPr>
        <w:tabs>
          <w:tab w:val="clear" w:pos="426"/>
          <w:tab w:val="num" w:pos="567"/>
        </w:tabs>
        <w:spacing w:line="276" w:lineRule="auto"/>
        <w:ind w:left="567" w:hanging="567"/>
        <w:jc w:val="both"/>
        <w:rPr>
          <w:rFonts w:cs="Times New Roman"/>
          <w:szCs w:val="24"/>
        </w:rPr>
      </w:pPr>
      <w:r w:rsidRPr="00DF2B12">
        <w:rPr>
          <w:rFonts w:eastAsia="Times New Roman" w:cs="Times New Roman"/>
          <w:szCs w:val="24"/>
        </w:rPr>
        <w:t>Įrengus indukcinius kontūrus jų elektriniai parametrai turi atitikti eismo intensyvumo skaičiavimo įrangos gamintojo nustatytus reikalavimus</w:t>
      </w:r>
      <w:r w:rsidRPr="00DF2B12">
        <w:rPr>
          <w:rFonts w:cs="Times New Roman"/>
          <w:szCs w:val="24"/>
        </w:rPr>
        <w:t xml:space="preserve">: </w:t>
      </w:r>
    </w:p>
    <w:p w14:paraId="6B45D079" w14:textId="5C8640FF" w:rsidR="00AD639A" w:rsidRPr="00DF2B12" w:rsidRDefault="00FC6C18" w:rsidP="007C6149">
      <w:pPr>
        <w:pStyle w:val="ListParagraph"/>
        <w:numPr>
          <w:ilvl w:val="2"/>
          <w:numId w:val="1"/>
        </w:numPr>
        <w:tabs>
          <w:tab w:val="num" w:pos="567"/>
          <w:tab w:val="left" w:pos="1134"/>
        </w:tabs>
        <w:spacing w:line="276" w:lineRule="auto"/>
        <w:ind w:left="567" w:firstLine="0"/>
        <w:jc w:val="both"/>
        <w:rPr>
          <w:rFonts w:cs="Times New Roman"/>
          <w:szCs w:val="24"/>
        </w:rPr>
      </w:pPr>
      <w:r w:rsidRPr="00DF2B12">
        <w:rPr>
          <w:rFonts w:eastAsia="Times New Roman" w:cs="Times New Roman"/>
          <w:szCs w:val="24"/>
        </w:rPr>
        <w:t>kiekvieno kontūro varža po įrengimo privalo būti nedidesnė nei 3 omai (Ω);</w:t>
      </w:r>
    </w:p>
    <w:p w14:paraId="3E47E121" w14:textId="22FAE3D0" w:rsidR="00FB47F2" w:rsidRPr="00DF2B12" w:rsidRDefault="00FB47F2" w:rsidP="007C6149">
      <w:pPr>
        <w:pStyle w:val="ListParagraph"/>
        <w:numPr>
          <w:ilvl w:val="2"/>
          <w:numId w:val="1"/>
        </w:numPr>
        <w:tabs>
          <w:tab w:val="num" w:pos="567"/>
          <w:tab w:val="left" w:pos="1134"/>
        </w:tabs>
        <w:spacing w:line="276" w:lineRule="auto"/>
        <w:ind w:left="567" w:firstLine="0"/>
        <w:jc w:val="both"/>
        <w:rPr>
          <w:rFonts w:cs="Times New Roman"/>
          <w:szCs w:val="24"/>
        </w:rPr>
      </w:pPr>
      <w:r w:rsidRPr="00DF2B12">
        <w:rPr>
          <w:rFonts w:cs="Times New Roman"/>
          <w:szCs w:val="24"/>
        </w:rPr>
        <w:lastRenderedPageBreak/>
        <w:t xml:space="preserve">kiekvieno kontūro induktyvumas po įrengimo privalo būti nemažesnis nei 90 </w:t>
      </w:r>
      <w:proofErr w:type="spellStart"/>
      <w:r w:rsidRPr="00DF2B12">
        <w:rPr>
          <w:rFonts w:cs="Times New Roman"/>
          <w:szCs w:val="24"/>
        </w:rPr>
        <w:t>mikrohenrių</w:t>
      </w:r>
      <w:proofErr w:type="spellEnd"/>
      <w:r w:rsidRPr="00DF2B12">
        <w:rPr>
          <w:rFonts w:cs="Times New Roman"/>
          <w:szCs w:val="24"/>
        </w:rPr>
        <w:t xml:space="preserve"> (µH);</w:t>
      </w:r>
    </w:p>
    <w:p w14:paraId="35BAF5A6" w14:textId="159B114A" w:rsidR="00744A56" w:rsidRPr="00DF2B12" w:rsidRDefault="00E01194" w:rsidP="007C6149">
      <w:pPr>
        <w:pStyle w:val="ListParagraph"/>
        <w:numPr>
          <w:ilvl w:val="1"/>
          <w:numId w:val="1"/>
        </w:numPr>
        <w:tabs>
          <w:tab w:val="clear" w:pos="426"/>
          <w:tab w:val="num" w:pos="567"/>
        </w:tabs>
        <w:spacing w:line="276" w:lineRule="auto"/>
        <w:ind w:left="567" w:hanging="567"/>
        <w:jc w:val="both"/>
        <w:rPr>
          <w:rFonts w:cs="Times New Roman"/>
          <w:szCs w:val="24"/>
        </w:rPr>
      </w:pPr>
      <w:r w:rsidRPr="00DF2B12">
        <w:rPr>
          <w:rFonts w:cs="Times New Roman"/>
          <w:szCs w:val="24"/>
        </w:rPr>
        <w:t>Suklojus kabelius į griovelius, jie užpilami karšto liejimo mastika arba bituminė emulsija</w:t>
      </w:r>
      <w:r w:rsidR="00364620" w:rsidRPr="00DF2B12">
        <w:rPr>
          <w:rFonts w:cs="Times New Roman"/>
          <w:szCs w:val="24"/>
        </w:rPr>
        <w:t>. Užpildas parenkamas atsižvelgiant į asfalto fizines charakteristikas. Užpildo charakteristikos turi būti kiek įmanoma panašesnės į asfalto, kad užtikrinti vieningą darbą asfalto „judėjimo“</w:t>
      </w:r>
      <w:r w:rsidR="007A00D6" w:rsidRPr="00DF2B12">
        <w:rPr>
          <w:rFonts w:cs="Times New Roman"/>
          <w:szCs w:val="24"/>
        </w:rPr>
        <w:t xml:space="preserve"> metu</w:t>
      </w:r>
      <w:r w:rsidR="00364620" w:rsidRPr="00DF2B12">
        <w:rPr>
          <w:rFonts w:cs="Times New Roman"/>
          <w:szCs w:val="24"/>
        </w:rPr>
        <w:t xml:space="preserve"> dėl klimatinių sąlygų</w:t>
      </w:r>
      <w:r w:rsidR="007A00D6" w:rsidRPr="00DF2B12">
        <w:rPr>
          <w:rFonts w:cs="Times New Roman"/>
          <w:szCs w:val="24"/>
        </w:rPr>
        <w:t xml:space="preserve"> pokyčių.</w:t>
      </w:r>
    </w:p>
    <w:p w14:paraId="11819DF7" w14:textId="5CE92ACE" w:rsidR="00AF09A4" w:rsidRPr="00DF2B12" w:rsidRDefault="00AF09A4" w:rsidP="007C6149">
      <w:pPr>
        <w:pStyle w:val="ListParagraph"/>
        <w:numPr>
          <w:ilvl w:val="1"/>
          <w:numId w:val="1"/>
        </w:numPr>
        <w:tabs>
          <w:tab w:val="clear" w:pos="426"/>
          <w:tab w:val="num" w:pos="567"/>
        </w:tabs>
        <w:spacing w:line="276" w:lineRule="auto"/>
        <w:ind w:left="567" w:hanging="567"/>
        <w:jc w:val="both"/>
        <w:rPr>
          <w:rFonts w:cs="Times New Roman"/>
          <w:szCs w:val="24"/>
        </w:rPr>
      </w:pPr>
      <w:r w:rsidRPr="00DF2B12">
        <w:rPr>
          <w:rFonts w:eastAsia="Times New Roman" w:cs="Times New Roman"/>
          <w:szCs w:val="24"/>
        </w:rPr>
        <w:t>Indukciniai kontūrai</w:t>
      </w:r>
      <w:r w:rsidR="0051349B" w:rsidRPr="00DF2B12">
        <w:rPr>
          <w:rFonts w:eastAsia="Times New Roman" w:cs="Times New Roman"/>
          <w:szCs w:val="24"/>
        </w:rPr>
        <w:t xml:space="preserve"> kelio dangoje</w:t>
      </w:r>
      <w:r w:rsidRPr="00DF2B12">
        <w:rPr>
          <w:rFonts w:eastAsia="Times New Roman" w:cs="Times New Roman"/>
          <w:szCs w:val="24"/>
        </w:rPr>
        <w:t xml:space="preserve"> įrengiami pagal brėžin</w:t>
      </w:r>
      <w:r w:rsidR="000175D1" w:rsidRPr="00DF2B12">
        <w:rPr>
          <w:rFonts w:eastAsia="Times New Roman" w:cs="Times New Roman"/>
          <w:szCs w:val="24"/>
        </w:rPr>
        <w:t>ius pateiktus 1 pav. ir 2 pav.</w:t>
      </w:r>
      <w:r w:rsidRPr="00DF2B12">
        <w:rPr>
          <w:rFonts w:eastAsia="Times New Roman" w:cs="Times New Roman"/>
          <w:szCs w:val="24"/>
        </w:rPr>
        <w:t>, a</w:t>
      </w:r>
      <w:r w:rsidR="0051349B" w:rsidRPr="00DF2B12">
        <w:rPr>
          <w:rFonts w:eastAsia="Times New Roman" w:cs="Times New Roman"/>
          <w:szCs w:val="24"/>
        </w:rPr>
        <w:t>tsižvelgiant į eismo intensyvumo skaičiavimo įrangos gamintojo rekomendacijas;</w:t>
      </w:r>
    </w:p>
    <w:p w14:paraId="05F0D4C8" w14:textId="74797828" w:rsidR="00E4203B" w:rsidRPr="00DF2B12" w:rsidRDefault="00E4203B" w:rsidP="007C6149">
      <w:pPr>
        <w:pStyle w:val="ListParagraph"/>
        <w:numPr>
          <w:ilvl w:val="1"/>
          <w:numId w:val="1"/>
        </w:numPr>
        <w:tabs>
          <w:tab w:val="clear" w:pos="426"/>
          <w:tab w:val="num" w:pos="567"/>
        </w:tabs>
        <w:spacing w:line="276" w:lineRule="auto"/>
        <w:ind w:left="567" w:hanging="567"/>
        <w:jc w:val="both"/>
        <w:rPr>
          <w:rFonts w:cs="Times New Roman"/>
          <w:szCs w:val="24"/>
        </w:rPr>
      </w:pPr>
      <w:r w:rsidRPr="00DF2B12">
        <w:rPr>
          <w:rFonts w:eastAsia="Times New Roman" w:cs="Times New Roman"/>
          <w:szCs w:val="24"/>
        </w:rPr>
        <w:t>Rekomenduojama kontūrus įrengti prieš klojant išlyginamąjį asfalto sluoksnį. Tuomet griovelių gyliai gali būti atitinkamai mažesnio gylio;</w:t>
      </w:r>
    </w:p>
    <w:p w14:paraId="08D76BD8" w14:textId="3C04BA66" w:rsidR="003878ED" w:rsidRPr="00DF2B12" w:rsidRDefault="006F33CD" w:rsidP="007C6149">
      <w:pPr>
        <w:pStyle w:val="ListParagraph"/>
        <w:numPr>
          <w:ilvl w:val="1"/>
          <w:numId w:val="1"/>
        </w:numPr>
        <w:tabs>
          <w:tab w:val="clear" w:pos="426"/>
          <w:tab w:val="num" w:pos="567"/>
        </w:tabs>
        <w:spacing w:line="276" w:lineRule="auto"/>
        <w:ind w:left="567" w:hanging="567"/>
        <w:jc w:val="both"/>
        <w:rPr>
          <w:rFonts w:cs="Times New Roman"/>
          <w:szCs w:val="24"/>
        </w:rPr>
      </w:pPr>
      <w:r w:rsidRPr="00DF2B12">
        <w:rPr>
          <w:rFonts w:cs="Times New Roman"/>
          <w:szCs w:val="24"/>
        </w:rPr>
        <w:t xml:space="preserve">Suvyto kabelio nuvedimo griovelių asfalto dangoje išdėstymas gali būti ir kitoks, nei nurodyta </w:t>
      </w:r>
      <w:r w:rsidR="000175D1" w:rsidRPr="00DF2B12">
        <w:rPr>
          <w:rFonts w:cs="Times New Roman"/>
          <w:szCs w:val="24"/>
        </w:rPr>
        <w:t>1 pav. ir 2 pav</w:t>
      </w:r>
      <w:r w:rsidR="00B05FF8" w:rsidRPr="00DF2B12">
        <w:rPr>
          <w:rFonts w:cs="Times New Roman"/>
          <w:szCs w:val="24"/>
        </w:rPr>
        <w:t>.</w:t>
      </w:r>
    </w:p>
    <w:p w14:paraId="2AD3E7D8" w14:textId="24791FE8" w:rsidR="00E55199" w:rsidRPr="001256F5" w:rsidRDefault="00E3619B" w:rsidP="007C6149">
      <w:pPr>
        <w:pStyle w:val="ListParagraph"/>
        <w:numPr>
          <w:ilvl w:val="1"/>
          <w:numId w:val="1"/>
        </w:numPr>
        <w:tabs>
          <w:tab w:val="clear" w:pos="426"/>
          <w:tab w:val="num" w:pos="567"/>
        </w:tabs>
        <w:spacing w:line="276" w:lineRule="auto"/>
        <w:ind w:left="567" w:hanging="567"/>
        <w:jc w:val="both"/>
        <w:rPr>
          <w:rFonts w:cs="Times New Roman"/>
          <w:szCs w:val="24"/>
        </w:rPr>
      </w:pPr>
      <w:r w:rsidRPr="00DF2B12">
        <w:rPr>
          <w:rFonts w:cs="Times New Roman"/>
          <w:szCs w:val="24"/>
        </w:rPr>
        <w:t xml:space="preserve">Reikalavimai eismo apskaitos skaitikliui pateikti </w:t>
      </w:r>
      <w:r w:rsidRPr="007A12E7">
        <w:rPr>
          <w:rFonts w:cs="Times New Roman"/>
          <w:szCs w:val="24"/>
        </w:rPr>
        <w:t xml:space="preserve">lentelėje </w:t>
      </w:r>
      <w:r w:rsidR="00220553" w:rsidRPr="007A12E7">
        <w:rPr>
          <w:rFonts w:cs="Times New Roman"/>
          <w:szCs w:val="24"/>
        </w:rPr>
        <w:t>9</w:t>
      </w:r>
      <w:r w:rsidRPr="007A12E7">
        <w:rPr>
          <w:rFonts w:cs="Times New Roman"/>
          <w:szCs w:val="24"/>
        </w:rPr>
        <w:t>.</w:t>
      </w:r>
      <w:r w:rsidR="00D8362B" w:rsidRPr="001256F5">
        <w:rPr>
          <w:rFonts w:eastAsia="Calibri" w:cs="Times New Roman"/>
          <w:b/>
          <w:szCs w:val="24"/>
        </w:rPr>
        <w:t xml:space="preserve">9 </w:t>
      </w:r>
      <w:r w:rsidR="00E55199" w:rsidRPr="001256F5">
        <w:rPr>
          <w:rFonts w:eastAsia="Calibri" w:cs="Times New Roman"/>
          <w:b/>
          <w:szCs w:val="24"/>
        </w:rPr>
        <w:t>lentelė.</w:t>
      </w:r>
      <w:r w:rsidR="00E55199" w:rsidRPr="001256F5">
        <w:rPr>
          <w:rFonts w:eastAsia="Calibri" w:cs="Times New Roman"/>
          <w:szCs w:val="24"/>
        </w:rPr>
        <w:t xml:space="preserve"> Techniniai reikalavimai </w:t>
      </w:r>
      <w:r w:rsidR="00E55199" w:rsidRPr="001256F5">
        <w:rPr>
          <w:rFonts w:cs="Times New Roman"/>
          <w:szCs w:val="24"/>
        </w:rPr>
        <w:t>eismo intensyvumo skaitikliui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
        <w:gridCol w:w="9191"/>
      </w:tblGrid>
      <w:tr w:rsidR="00E55199" w:rsidRPr="00DF2B12" w14:paraId="07E7C520" w14:textId="77777777" w:rsidTr="00755689">
        <w:trPr>
          <w:tblHeader/>
        </w:trPr>
        <w:tc>
          <w:tcPr>
            <w:tcW w:w="296" w:type="pct"/>
            <w:tcBorders>
              <w:top w:val="single" w:sz="4" w:space="0" w:color="auto"/>
              <w:left w:val="single" w:sz="4" w:space="0" w:color="auto"/>
              <w:bottom w:val="single" w:sz="4" w:space="0" w:color="auto"/>
              <w:right w:val="single" w:sz="4" w:space="0" w:color="auto"/>
            </w:tcBorders>
            <w:hideMark/>
          </w:tcPr>
          <w:p w14:paraId="1E722329" w14:textId="77777777" w:rsidR="00E55199" w:rsidRPr="00DF2B12" w:rsidRDefault="00E55199" w:rsidP="007C6149">
            <w:pPr>
              <w:spacing w:line="276" w:lineRule="auto"/>
              <w:jc w:val="both"/>
              <w:rPr>
                <w:rFonts w:cs="Times New Roman"/>
                <w:b/>
                <w:bCs/>
                <w:szCs w:val="24"/>
              </w:rPr>
            </w:pPr>
            <w:r w:rsidRPr="00DF2B12">
              <w:rPr>
                <w:rFonts w:cs="Times New Roman"/>
                <w:b/>
                <w:bCs/>
                <w:szCs w:val="24"/>
              </w:rPr>
              <w:t>Eil. Nr.</w:t>
            </w:r>
          </w:p>
        </w:tc>
        <w:tc>
          <w:tcPr>
            <w:tcW w:w="4704" w:type="pct"/>
            <w:tcBorders>
              <w:top w:val="single" w:sz="4" w:space="0" w:color="auto"/>
              <w:left w:val="single" w:sz="4" w:space="0" w:color="auto"/>
              <w:bottom w:val="single" w:sz="4" w:space="0" w:color="auto"/>
              <w:right w:val="single" w:sz="4" w:space="0" w:color="auto"/>
            </w:tcBorders>
            <w:vAlign w:val="center"/>
            <w:hideMark/>
          </w:tcPr>
          <w:p w14:paraId="1BBB9FA2" w14:textId="0F50D068" w:rsidR="00E55199" w:rsidRPr="00DF2B12" w:rsidRDefault="00E55199" w:rsidP="007C6149">
            <w:pPr>
              <w:spacing w:line="276" w:lineRule="auto"/>
              <w:jc w:val="center"/>
              <w:rPr>
                <w:rFonts w:cs="Times New Roman"/>
                <w:b/>
                <w:bCs/>
                <w:szCs w:val="24"/>
              </w:rPr>
            </w:pPr>
            <w:r w:rsidRPr="00DF2B12">
              <w:rPr>
                <w:rFonts w:cs="Times New Roman"/>
                <w:b/>
                <w:bCs/>
                <w:szCs w:val="24"/>
              </w:rPr>
              <w:t>Reikalavimai eismo intensyvumo skaitikliui</w:t>
            </w:r>
          </w:p>
        </w:tc>
      </w:tr>
      <w:tr w:rsidR="00E55199" w:rsidRPr="00DF2B12" w14:paraId="5CDA2354" w14:textId="77777777" w:rsidTr="00E85693">
        <w:tc>
          <w:tcPr>
            <w:tcW w:w="296" w:type="pct"/>
            <w:tcBorders>
              <w:top w:val="single" w:sz="4" w:space="0" w:color="auto"/>
              <w:left w:val="single" w:sz="4" w:space="0" w:color="auto"/>
              <w:bottom w:val="single" w:sz="4" w:space="0" w:color="auto"/>
              <w:right w:val="single" w:sz="4" w:space="0" w:color="auto"/>
            </w:tcBorders>
          </w:tcPr>
          <w:p w14:paraId="618203BC" w14:textId="77777777" w:rsidR="00E55199" w:rsidRPr="00DF2B12" w:rsidRDefault="00E55199" w:rsidP="007C6149">
            <w:pPr>
              <w:numPr>
                <w:ilvl w:val="0"/>
                <w:numId w:val="11"/>
              </w:numPr>
              <w:spacing w:line="276" w:lineRule="auto"/>
              <w:jc w:val="both"/>
              <w:rPr>
                <w:rFonts w:cs="Times New Roman"/>
                <w:szCs w:val="24"/>
              </w:rPr>
            </w:pPr>
          </w:p>
        </w:tc>
        <w:tc>
          <w:tcPr>
            <w:tcW w:w="4704" w:type="pct"/>
            <w:tcBorders>
              <w:top w:val="single" w:sz="4" w:space="0" w:color="auto"/>
              <w:left w:val="single" w:sz="4" w:space="0" w:color="auto"/>
              <w:bottom w:val="single" w:sz="4" w:space="0" w:color="auto"/>
              <w:right w:val="single" w:sz="4" w:space="0" w:color="auto"/>
            </w:tcBorders>
            <w:vAlign w:val="center"/>
            <w:hideMark/>
          </w:tcPr>
          <w:p w14:paraId="53D63C74" w14:textId="3AB6C7C9" w:rsidR="00E55199" w:rsidRPr="00DF2B12" w:rsidRDefault="00CA39BF" w:rsidP="007C6149">
            <w:pPr>
              <w:spacing w:line="276" w:lineRule="auto"/>
              <w:jc w:val="both"/>
              <w:rPr>
                <w:rFonts w:cs="Times New Roman"/>
                <w:szCs w:val="24"/>
              </w:rPr>
            </w:pPr>
            <w:r w:rsidRPr="00DF2B12">
              <w:rPr>
                <w:rFonts w:cs="Times New Roman"/>
                <w:szCs w:val="24"/>
              </w:rPr>
              <w:t>Turi veikti su indukcinių kilpų jutikliais</w:t>
            </w:r>
          </w:p>
        </w:tc>
      </w:tr>
      <w:tr w:rsidR="00CA39BF" w:rsidRPr="00DF2B12" w14:paraId="18CC12B6" w14:textId="77777777" w:rsidTr="00E85693">
        <w:tc>
          <w:tcPr>
            <w:tcW w:w="296" w:type="pct"/>
            <w:tcBorders>
              <w:top w:val="single" w:sz="4" w:space="0" w:color="auto"/>
              <w:left w:val="single" w:sz="4" w:space="0" w:color="auto"/>
              <w:bottom w:val="single" w:sz="4" w:space="0" w:color="auto"/>
              <w:right w:val="single" w:sz="4" w:space="0" w:color="auto"/>
            </w:tcBorders>
          </w:tcPr>
          <w:p w14:paraId="6D73171E" w14:textId="77777777" w:rsidR="00CA39BF" w:rsidRPr="00DF2B12" w:rsidRDefault="00CA39BF" w:rsidP="007C6149">
            <w:pPr>
              <w:numPr>
                <w:ilvl w:val="0"/>
                <w:numId w:val="11"/>
              </w:numPr>
              <w:spacing w:line="276" w:lineRule="auto"/>
              <w:jc w:val="both"/>
              <w:rPr>
                <w:rFonts w:cs="Times New Roman"/>
                <w:szCs w:val="24"/>
              </w:rPr>
            </w:pPr>
          </w:p>
        </w:tc>
        <w:tc>
          <w:tcPr>
            <w:tcW w:w="4704" w:type="pct"/>
            <w:tcBorders>
              <w:top w:val="single" w:sz="4" w:space="0" w:color="auto"/>
              <w:left w:val="single" w:sz="4" w:space="0" w:color="auto"/>
              <w:bottom w:val="single" w:sz="4" w:space="0" w:color="auto"/>
              <w:right w:val="single" w:sz="4" w:space="0" w:color="auto"/>
            </w:tcBorders>
            <w:vAlign w:val="center"/>
          </w:tcPr>
          <w:p w14:paraId="61014BA1" w14:textId="77777777" w:rsidR="00CA39BF" w:rsidRPr="00DF2B12" w:rsidRDefault="00CA39BF" w:rsidP="007C6149">
            <w:pPr>
              <w:spacing w:line="276" w:lineRule="auto"/>
              <w:jc w:val="both"/>
              <w:rPr>
                <w:rFonts w:cs="Times New Roman"/>
                <w:szCs w:val="24"/>
              </w:rPr>
            </w:pPr>
            <w:r w:rsidRPr="00DF2B12">
              <w:rPr>
                <w:rFonts w:cs="Times New Roman"/>
                <w:szCs w:val="24"/>
              </w:rPr>
              <w:t>Turi klasifi</w:t>
            </w:r>
            <w:r w:rsidR="00854569" w:rsidRPr="00DF2B12">
              <w:rPr>
                <w:rFonts w:cs="Times New Roman"/>
                <w:szCs w:val="24"/>
              </w:rPr>
              <w:t>kuoti transporto priemones į šias klases:</w:t>
            </w:r>
          </w:p>
          <w:p w14:paraId="1BD60E17" w14:textId="088A3F2F" w:rsidR="00854569" w:rsidRPr="00DF2B12" w:rsidRDefault="00854569" w:rsidP="007C6149">
            <w:pPr>
              <w:pStyle w:val="ListParagraph"/>
              <w:numPr>
                <w:ilvl w:val="0"/>
                <w:numId w:val="12"/>
              </w:numPr>
              <w:spacing w:line="276" w:lineRule="auto"/>
              <w:jc w:val="both"/>
              <w:rPr>
                <w:rFonts w:cs="Times New Roman"/>
                <w:szCs w:val="24"/>
              </w:rPr>
            </w:pPr>
            <w:r w:rsidRPr="00DF2B12">
              <w:rPr>
                <w:rFonts w:cs="Times New Roman"/>
                <w:szCs w:val="24"/>
              </w:rPr>
              <w:t>Motociklai</w:t>
            </w:r>
            <w:r w:rsidR="005659B2" w:rsidRPr="00DF2B12">
              <w:rPr>
                <w:rFonts w:cs="Times New Roman"/>
                <w:szCs w:val="24"/>
              </w:rPr>
              <w:t>,</w:t>
            </w:r>
          </w:p>
          <w:p w14:paraId="47AA5B84" w14:textId="5AE8F01D" w:rsidR="00854569" w:rsidRPr="00DF2B12" w:rsidRDefault="009F65AD" w:rsidP="007C6149">
            <w:pPr>
              <w:pStyle w:val="ListParagraph"/>
              <w:numPr>
                <w:ilvl w:val="0"/>
                <w:numId w:val="12"/>
              </w:numPr>
              <w:spacing w:line="276" w:lineRule="auto"/>
              <w:jc w:val="both"/>
              <w:rPr>
                <w:rFonts w:cs="Times New Roman"/>
                <w:szCs w:val="24"/>
              </w:rPr>
            </w:pPr>
            <w:r w:rsidRPr="00DF2B12">
              <w:rPr>
                <w:rFonts w:cs="Times New Roman"/>
                <w:szCs w:val="24"/>
              </w:rPr>
              <w:t>Lengvieji</w:t>
            </w:r>
            <w:r w:rsidR="00854569" w:rsidRPr="00DF2B12">
              <w:rPr>
                <w:rFonts w:cs="Times New Roman"/>
                <w:szCs w:val="24"/>
              </w:rPr>
              <w:t xml:space="preserve"> automobiliai</w:t>
            </w:r>
            <w:r w:rsidR="005659B2" w:rsidRPr="00DF2B12">
              <w:rPr>
                <w:rFonts w:cs="Times New Roman"/>
                <w:szCs w:val="24"/>
              </w:rPr>
              <w:t>,</w:t>
            </w:r>
          </w:p>
          <w:p w14:paraId="521EC42E" w14:textId="00877CC7" w:rsidR="00854569" w:rsidRPr="00DF2B12" w:rsidRDefault="00854569" w:rsidP="007C6149">
            <w:pPr>
              <w:pStyle w:val="ListParagraph"/>
              <w:numPr>
                <w:ilvl w:val="0"/>
                <w:numId w:val="12"/>
              </w:numPr>
              <w:spacing w:line="276" w:lineRule="auto"/>
              <w:jc w:val="both"/>
              <w:rPr>
                <w:rFonts w:cs="Times New Roman"/>
                <w:szCs w:val="24"/>
              </w:rPr>
            </w:pPr>
            <w:r w:rsidRPr="00DF2B12">
              <w:rPr>
                <w:rFonts w:cs="Times New Roman"/>
                <w:szCs w:val="24"/>
              </w:rPr>
              <w:t>Lengvieji automobiliai su priekaba</w:t>
            </w:r>
            <w:r w:rsidR="005659B2" w:rsidRPr="00DF2B12">
              <w:rPr>
                <w:rFonts w:cs="Times New Roman"/>
                <w:szCs w:val="24"/>
              </w:rPr>
              <w:t>,</w:t>
            </w:r>
          </w:p>
          <w:p w14:paraId="177B2C57" w14:textId="3CB68BC4" w:rsidR="006B67C1" w:rsidRPr="00DF2B12" w:rsidRDefault="006B67C1" w:rsidP="007C6149">
            <w:pPr>
              <w:pStyle w:val="ListParagraph"/>
              <w:numPr>
                <w:ilvl w:val="0"/>
                <w:numId w:val="12"/>
              </w:numPr>
              <w:spacing w:line="276" w:lineRule="auto"/>
              <w:jc w:val="both"/>
              <w:rPr>
                <w:rFonts w:cs="Times New Roman"/>
                <w:szCs w:val="24"/>
              </w:rPr>
            </w:pPr>
            <w:r w:rsidRPr="00DF2B12">
              <w:rPr>
                <w:rFonts w:cs="Times New Roman"/>
                <w:szCs w:val="24"/>
              </w:rPr>
              <w:t>Lengvi krovininiai automobiliai</w:t>
            </w:r>
            <w:r w:rsidR="00BC25FA" w:rsidRPr="00DF2B12">
              <w:rPr>
                <w:rFonts w:cs="Times New Roman"/>
                <w:szCs w:val="24"/>
              </w:rPr>
              <w:t xml:space="preserve"> </w:t>
            </w:r>
            <w:r w:rsidRPr="00DF2B12">
              <w:rPr>
                <w:rFonts w:cs="Times New Roman"/>
                <w:szCs w:val="24"/>
              </w:rPr>
              <w:t xml:space="preserve">ir </w:t>
            </w:r>
            <w:proofErr w:type="spellStart"/>
            <w:r w:rsidRPr="00DF2B12">
              <w:rPr>
                <w:rFonts w:cs="Times New Roman"/>
                <w:szCs w:val="24"/>
              </w:rPr>
              <w:t>minivenai</w:t>
            </w:r>
            <w:proofErr w:type="spellEnd"/>
            <w:r w:rsidR="005659B2" w:rsidRPr="00DF2B12">
              <w:rPr>
                <w:rFonts w:cs="Times New Roman"/>
                <w:szCs w:val="24"/>
              </w:rPr>
              <w:t>,</w:t>
            </w:r>
          </w:p>
          <w:p w14:paraId="0547498A" w14:textId="03E1FF6C" w:rsidR="00BC25FA" w:rsidRPr="00DF2B12" w:rsidRDefault="00BC25FA" w:rsidP="007C6149">
            <w:pPr>
              <w:pStyle w:val="ListParagraph"/>
              <w:numPr>
                <w:ilvl w:val="0"/>
                <w:numId w:val="12"/>
              </w:numPr>
              <w:spacing w:line="276" w:lineRule="auto"/>
              <w:jc w:val="both"/>
              <w:rPr>
                <w:rFonts w:cs="Times New Roman"/>
                <w:szCs w:val="24"/>
              </w:rPr>
            </w:pPr>
            <w:r w:rsidRPr="00DF2B12">
              <w:rPr>
                <w:rFonts w:cs="Times New Roman"/>
                <w:szCs w:val="24"/>
              </w:rPr>
              <w:t>Krovininiai automobiliai</w:t>
            </w:r>
            <w:r w:rsidR="005659B2" w:rsidRPr="00DF2B12">
              <w:rPr>
                <w:rFonts w:cs="Times New Roman"/>
                <w:szCs w:val="24"/>
              </w:rPr>
              <w:t>,</w:t>
            </w:r>
          </w:p>
          <w:p w14:paraId="08437FF2" w14:textId="723B1FA8" w:rsidR="00BC25FA" w:rsidRPr="00DF2B12" w:rsidRDefault="00BC25FA" w:rsidP="007C6149">
            <w:pPr>
              <w:pStyle w:val="ListParagraph"/>
              <w:numPr>
                <w:ilvl w:val="0"/>
                <w:numId w:val="12"/>
              </w:numPr>
              <w:spacing w:line="276" w:lineRule="auto"/>
              <w:jc w:val="both"/>
              <w:rPr>
                <w:rFonts w:cs="Times New Roman"/>
                <w:szCs w:val="24"/>
              </w:rPr>
            </w:pPr>
            <w:r w:rsidRPr="00DF2B12">
              <w:rPr>
                <w:rFonts w:cs="Times New Roman"/>
                <w:szCs w:val="24"/>
              </w:rPr>
              <w:t>Krovininiai automobiliai su priekaba</w:t>
            </w:r>
            <w:r w:rsidR="005659B2" w:rsidRPr="00DF2B12">
              <w:rPr>
                <w:rFonts w:cs="Times New Roman"/>
                <w:szCs w:val="24"/>
              </w:rPr>
              <w:t>,</w:t>
            </w:r>
          </w:p>
          <w:p w14:paraId="0E9041CC" w14:textId="018E47B7" w:rsidR="00BC25FA" w:rsidRPr="00DF2B12" w:rsidRDefault="00BC25FA" w:rsidP="007C6149">
            <w:pPr>
              <w:pStyle w:val="ListParagraph"/>
              <w:numPr>
                <w:ilvl w:val="0"/>
                <w:numId w:val="12"/>
              </w:numPr>
              <w:spacing w:line="276" w:lineRule="auto"/>
              <w:jc w:val="both"/>
              <w:rPr>
                <w:rFonts w:cs="Times New Roman"/>
                <w:szCs w:val="24"/>
              </w:rPr>
            </w:pPr>
            <w:r w:rsidRPr="00DF2B12">
              <w:rPr>
                <w:rFonts w:cs="Times New Roman"/>
                <w:szCs w:val="24"/>
              </w:rPr>
              <w:t>Krovininiai automobiliai su puspriekabe</w:t>
            </w:r>
            <w:r w:rsidR="005659B2" w:rsidRPr="00DF2B12">
              <w:rPr>
                <w:rFonts w:cs="Times New Roman"/>
                <w:szCs w:val="24"/>
              </w:rPr>
              <w:t>,</w:t>
            </w:r>
          </w:p>
          <w:p w14:paraId="734AD4A1" w14:textId="2131939E" w:rsidR="005659B2" w:rsidRPr="00DF2B12" w:rsidRDefault="005659B2" w:rsidP="007C6149">
            <w:pPr>
              <w:pStyle w:val="ListParagraph"/>
              <w:numPr>
                <w:ilvl w:val="0"/>
                <w:numId w:val="12"/>
              </w:numPr>
              <w:spacing w:line="276" w:lineRule="auto"/>
              <w:jc w:val="both"/>
              <w:rPr>
                <w:rFonts w:cs="Times New Roman"/>
                <w:szCs w:val="24"/>
              </w:rPr>
            </w:pPr>
            <w:r w:rsidRPr="00DF2B12">
              <w:rPr>
                <w:rFonts w:cs="Times New Roman"/>
                <w:szCs w:val="24"/>
              </w:rPr>
              <w:t>Autobusai.</w:t>
            </w:r>
          </w:p>
        </w:tc>
      </w:tr>
      <w:tr w:rsidR="00CA39BF" w:rsidRPr="00DF2B12" w14:paraId="17050043" w14:textId="77777777" w:rsidTr="00E85693">
        <w:tc>
          <w:tcPr>
            <w:tcW w:w="296" w:type="pct"/>
            <w:tcBorders>
              <w:top w:val="single" w:sz="4" w:space="0" w:color="auto"/>
              <w:left w:val="single" w:sz="4" w:space="0" w:color="auto"/>
              <w:bottom w:val="single" w:sz="4" w:space="0" w:color="auto"/>
              <w:right w:val="single" w:sz="4" w:space="0" w:color="auto"/>
            </w:tcBorders>
          </w:tcPr>
          <w:p w14:paraId="579B189E" w14:textId="77777777" w:rsidR="00CA39BF" w:rsidRPr="00DF2B12" w:rsidRDefault="00CA39BF" w:rsidP="007C6149">
            <w:pPr>
              <w:numPr>
                <w:ilvl w:val="0"/>
                <w:numId w:val="11"/>
              </w:numPr>
              <w:spacing w:line="276" w:lineRule="auto"/>
              <w:jc w:val="both"/>
              <w:rPr>
                <w:rFonts w:cs="Times New Roman"/>
                <w:szCs w:val="24"/>
              </w:rPr>
            </w:pPr>
          </w:p>
        </w:tc>
        <w:tc>
          <w:tcPr>
            <w:tcW w:w="4704" w:type="pct"/>
            <w:tcBorders>
              <w:top w:val="single" w:sz="4" w:space="0" w:color="auto"/>
              <w:left w:val="single" w:sz="4" w:space="0" w:color="auto"/>
              <w:bottom w:val="single" w:sz="4" w:space="0" w:color="auto"/>
              <w:right w:val="single" w:sz="4" w:space="0" w:color="auto"/>
            </w:tcBorders>
            <w:vAlign w:val="center"/>
          </w:tcPr>
          <w:p w14:paraId="740C4D79" w14:textId="48B51A0B" w:rsidR="00CA39BF" w:rsidRPr="00DF2B12" w:rsidRDefault="008E25DC" w:rsidP="007C6149">
            <w:pPr>
              <w:spacing w:line="276" w:lineRule="auto"/>
              <w:jc w:val="both"/>
              <w:rPr>
                <w:rFonts w:cs="Times New Roman"/>
                <w:szCs w:val="24"/>
              </w:rPr>
            </w:pPr>
            <w:r w:rsidRPr="00DF2B12">
              <w:rPr>
                <w:rFonts w:cs="Times New Roman"/>
                <w:szCs w:val="24"/>
              </w:rPr>
              <w:t>Turi kaupti savyje iki 1 000 000 transporto priemonių</w:t>
            </w:r>
          </w:p>
        </w:tc>
      </w:tr>
      <w:tr w:rsidR="00CA39BF" w:rsidRPr="00DF2B12" w14:paraId="447E628D" w14:textId="77777777" w:rsidTr="00E85693">
        <w:tc>
          <w:tcPr>
            <w:tcW w:w="296" w:type="pct"/>
            <w:tcBorders>
              <w:top w:val="single" w:sz="4" w:space="0" w:color="auto"/>
              <w:left w:val="single" w:sz="4" w:space="0" w:color="auto"/>
              <w:bottom w:val="single" w:sz="4" w:space="0" w:color="auto"/>
              <w:right w:val="single" w:sz="4" w:space="0" w:color="auto"/>
            </w:tcBorders>
          </w:tcPr>
          <w:p w14:paraId="7545529B" w14:textId="77777777" w:rsidR="00CA39BF" w:rsidRPr="00DF2B12" w:rsidRDefault="00CA39BF" w:rsidP="007C6149">
            <w:pPr>
              <w:numPr>
                <w:ilvl w:val="0"/>
                <w:numId w:val="11"/>
              </w:numPr>
              <w:spacing w:line="276" w:lineRule="auto"/>
              <w:jc w:val="both"/>
              <w:rPr>
                <w:rFonts w:cs="Times New Roman"/>
                <w:szCs w:val="24"/>
              </w:rPr>
            </w:pPr>
          </w:p>
        </w:tc>
        <w:tc>
          <w:tcPr>
            <w:tcW w:w="4704" w:type="pct"/>
            <w:tcBorders>
              <w:top w:val="single" w:sz="4" w:space="0" w:color="auto"/>
              <w:left w:val="single" w:sz="4" w:space="0" w:color="auto"/>
              <w:bottom w:val="single" w:sz="4" w:space="0" w:color="auto"/>
              <w:right w:val="single" w:sz="4" w:space="0" w:color="auto"/>
            </w:tcBorders>
            <w:vAlign w:val="center"/>
          </w:tcPr>
          <w:p w14:paraId="5B9D6447" w14:textId="46EEAFC5" w:rsidR="00CA39BF" w:rsidRPr="00DF2B12" w:rsidRDefault="00F36D12" w:rsidP="007C6149">
            <w:pPr>
              <w:spacing w:line="276" w:lineRule="auto"/>
              <w:jc w:val="both"/>
              <w:rPr>
                <w:rFonts w:cs="Times New Roman"/>
                <w:szCs w:val="24"/>
              </w:rPr>
            </w:pPr>
            <w:r w:rsidRPr="00DF2B12">
              <w:rPr>
                <w:rFonts w:cs="Times New Roman"/>
                <w:szCs w:val="24"/>
              </w:rPr>
              <w:t>Turi veikti automobilis po automobilio režime</w:t>
            </w:r>
            <w:r w:rsidR="00E45088" w:rsidRPr="00DF2B12">
              <w:rPr>
                <w:rFonts w:cs="Times New Roman"/>
                <w:szCs w:val="24"/>
              </w:rPr>
              <w:t xml:space="preserve"> ir fiksuoti kiekvieno automobilio</w:t>
            </w:r>
            <w:r w:rsidRPr="00DF2B12">
              <w:rPr>
                <w:rFonts w:cs="Times New Roman"/>
                <w:szCs w:val="24"/>
              </w:rPr>
              <w:t>:</w:t>
            </w:r>
          </w:p>
          <w:p w14:paraId="2F6CBB3D" w14:textId="31D80BC5" w:rsidR="00F36D12" w:rsidRPr="00DF2B12" w:rsidRDefault="00E45088" w:rsidP="007C6149">
            <w:pPr>
              <w:pStyle w:val="ListParagraph"/>
              <w:numPr>
                <w:ilvl w:val="0"/>
                <w:numId w:val="12"/>
              </w:numPr>
              <w:spacing w:line="276" w:lineRule="auto"/>
              <w:jc w:val="both"/>
              <w:rPr>
                <w:rFonts w:cs="Times New Roman"/>
                <w:szCs w:val="24"/>
              </w:rPr>
            </w:pPr>
            <w:r w:rsidRPr="00DF2B12">
              <w:rPr>
                <w:rFonts w:cs="Times New Roman"/>
                <w:szCs w:val="24"/>
              </w:rPr>
              <w:t>Pravažiavimo datą ir laiką</w:t>
            </w:r>
            <w:r w:rsidR="008D77EB" w:rsidRPr="00DF2B12">
              <w:rPr>
                <w:rFonts w:cs="Times New Roman"/>
                <w:szCs w:val="24"/>
              </w:rPr>
              <w:t>,</w:t>
            </w:r>
          </w:p>
          <w:p w14:paraId="01E1F2C3" w14:textId="1E50F806" w:rsidR="00E45088" w:rsidRPr="00DF2B12" w:rsidRDefault="00E45088" w:rsidP="007C6149">
            <w:pPr>
              <w:pStyle w:val="ListParagraph"/>
              <w:numPr>
                <w:ilvl w:val="0"/>
                <w:numId w:val="12"/>
              </w:numPr>
              <w:spacing w:line="276" w:lineRule="auto"/>
              <w:jc w:val="both"/>
              <w:rPr>
                <w:rFonts w:cs="Times New Roman"/>
                <w:szCs w:val="24"/>
              </w:rPr>
            </w:pPr>
            <w:r w:rsidRPr="00DF2B12">
              <w:rPr>
                <w:rFonts w:cs="Times New Roman"/>
                <w:szCs w:val="24"/>
              </w:rPr>
              <w:t xml:space="preserve">Važiavimo </w:t>
            </w:r>
            <w:r w:rsidR="00A8434C" w:rsidRPr="00DF2B12">
              <w:rPr>
                <w:rFonts w:cs="Times New Roman"/>
                <w:szCs w:val="24"/>
              </w:rPr>
              <w:t xml:space="preserve">juostą ir </w:t>
            </w:r>
            <w:r w:rsidRPr="00DF2B12">
              <w:rPr>
                <w:rFonts w:cs="Times New Roman"/>
                <w:szCs w:val="24"/>
              </w:rPr>
              <w:t>kryptį</w:t>
            </w:r>
            <w:r w:rsidR="008D77EB" w:rsidRPr="00DF2B12">
              <w:rPr>
                <w:rFonts w:cs="Times New Roman"/>
                <w:szCs w:val="24"/>
              </w:rPr>
              <w:t>,</w:t>
            </w:r>
          </w:p>
          <w:p w14:paraId="0CD06E42" w14:textId="31FEE6BF" w:rsidR="00A8434C" w:rsidRPr="00DF2B12" w:rsidRDefault="00A8434C" w:rsidP="007C6149">
            <w:pPr>
              <w:pStyle w:val="ListParagraph"/>
              <w:numPr>
                <w:ilvl w:val="0"/>
                <w:numId w:val="12"/>
              </w:numPr>
              <w:spacing w:line="276" w:lineRule="auto"/>
              <w:jc w:val="both"/>
              <w:rPr>
                <w:rFonts w:cs="Times New Roman"/>
                <w:szCs w:val="24"/>
              </w:rPr>
            </w:pPr>
            <w:r w:rsidRPr="00DF2B12">
              <w:rPr>
                <w:rFonts w:cs="Times New Roman"/>
                <w:szCs w:val="24"/>
              </w:rPr>
              <w:t>Važiavimo greitį</w:t>
            </w:r>
            <w:r w:rsidR="008D77EB" w:rsidRPr="00DF2B12">
              <w:rPr>
                <w:rFonts w:cs="Times New Roman"/>
                <w:szCs w:val="24"/>
              </w:rPr>
              <w:t>,</w:t>
            </w:r>
          </w:p>
          <w:p w14:paraId="7F7EF4B3" w14:textId="0515152A" w:rsidR="00A8434C" w:rsidRPr="00DF2B12" w:rsidRDefault="00A8434C" w:rsidP="007C6149">
            <w:pPr>
              <w:pStyle w:val="ListParagraph"/>
              <w:numPr>
                <w:ilvl w:val="0"/>
                <w:numId w:val="12"/>
              </w:numPr>
              <w:spacing w:line="276" w:lineRule="auto"/>
              <w:jc w:val="both"/>
              <w:rPr>
                <w:rFonts w:cs="Times New Roman"/>
                <w:szCs w:val="24"/>
              </w:rPr>
            </w:pPr>
            <w:r w:rsidRPr="00DF2B12">
              <w:rPr>
                <w:rFonts w:cs="Times New Roman"/>
                <w:szCs w:val="24"/>
              </w:rPr>
              <w:t>Automobilio klasę</w:t>
            </w:r>
            <w:r w:rsidR="008D77EB" w:rsidRPr="00DF2B12">
              <w:rPr>
                <w:rFonts w:cs="Times New Roman"/>
                <w:szCs w:val="24"/>
              </w:rPr>
              <w:t>.</w:t>
            </w:r>
          </w:p>
        </w:tc>
      </w:tr>
      <w:tr w:rsidR="00D25551" w:rsidRPr="00DF2B12" w14:paraId="21E3CC72" w14:textId="77777777" w:rsidTr="00E85693">
        <w:tc>
          <w:tcPr>
            <w:tcW w:w="296" w:type="pct"/>
            <w:tcBorders>
              <w:top w:val="single" w:sz="4" w:space="0" w:color="auto"/>
              <w:left w:val="single" w:sz="4" w:space="0" w:color="auto"/>
              <w:bottom w:val="single" w:sz="4" w:space="0" w:color="auto"/>
              <w:right w:val="single" w:sz="4" w:space="0" w:color="auto"/>
            </w:tcBorders>
          </w:tcPr>
          <w:p w14:paraId="2F0827D4" w14:textId="77777777" w:rsidR="00D25551" w:rsidRPr="00DF2B12" w:rsidRDefault="00D25551" w:rsidP="007C6149">
            <w:pPr>
              <w:numPr>
                <w:ilvl w:val="0"/>
                <w:numId w:val="11"/>
              </w:numPr>
              <w:spacing w:line="276" w:lineRule="auto"/>
              <w:jc w:val="both"/>
              <w:rPr>
                <w:rFonts w:cs="Times New Roman"/>
                <w:szCs w:val="24"/>
              </w:rPr>
            </w:pPr>
          </w:p>
        </w:tc>
        <w:tc>
          <w:tcPr>
            <w:tcW w:w="4704" w:type="pct"/>
            <w:tcBorders>
              <w:top w:val="single" w:sz="4" w:space="0" w:color="auto"/>
              <w:left w:val="single" w:sz="4" w:space="0" w:color="auto"/>
              <w:bottom w:val="single" w:sz="4" w:space="0" w:color="auto"/>
              <w:right w:val="single" w:sz="4" w:space="0" w:color="auto"/>
            </w:tcBorders>
            <w:vAlign w:val="center"/>
          </w:tcPr>
          <w:p w14:paraId="7795497B" w14:textId="73AED52B" w:rsidR="00D25551" w:rsidRPr="00DF2B12" w:rsidRDefault="00D25551" w:rsidP="007C6149">
            <w:pPr>
              <w:spacing w:line="276" w:lineRule="auto"/>
              <w:jc w:val="both"/>
              <w:rPr>
                <w:rFonts w:cs="Times New Roman"/>
                <w:szCs w:val="24"/>
              </w:rPr>
            </w:pPr>
            <w:r w:rsidRPr="00DF2B12">
              <w:rPr>
                <w:rFonts w:cs="Times New Roman"/>
                <w:szCs w:val="24"/>
              </w:rPr>
              <w:t>Turi veikti intervaliniame režime</w:t>
            </w:r>
            <w:r w:rsidR="00050BDE" w:rsidRPr="00DF2B12">
              <w:rPr>
                <w:rFonts w:cs="Times New Roman"/>
                <w:szCs w:val="24"/>
              </w:rPr>
              <w:t xml:space="preserve"> ir fiksuoti šiuos parametrus:</w:t>
            </w:r>
          </w:p>
          <w:p w14:paraId="7A9F226A" w14:textId="3C0F9094" w:rsidR="00EC5648" w:rsidRPr="00DF2B12" w:rsidRDefault="00050BDE" w:rsidP="007C6149">
            <w:pPr>
              <w:pStyle w:val="ListParagraph"/>
              <w:numPr>
                <w:ilvl w:val="0"/>
                <w:numId w:val="12"/>
              </w:numPr>
              <w:spacing w:line="276" w:lineRule="auto"/>
              <w:jc w:val="both"/>
              <w:rPr>
                <w:rFonts w:cs="Times New Roman"/>
                <w:szCs w:val="24"/>
              </w:rPr>
            </w:pPr>
            <w:r w:rsidRPr="00DF2B12">
              <w:rPr>
                <w:rFonts w:cs="Times New Roman"/>
                <w:szCs w:val="24"/>
              </w:rPr>
              <w:t>Intervalo pradžią ir trukmę</w:t>
            </w:r>
            <w:r w:rsidR="000737C6" w:rsidRPr="00DF2B12">
              <w:rPr>
                <w:rFonts w:cs="Times New Roman"/>
                <w:szCs w:val="24"/>
              </w:rPr>
              <w:t>,</w:t>
            </w:r>
          </w:p>
          <w:p w14:paraId="4DA86C0D" w14:textId="40DFEF10" w:rsidR="00680ABF" w:rsidRPr="00DF2B12" w:rsidRDefault="000737C6" w:rsidP="007C6149">
            <w:pPr>
              <w:pStyle w:val="ListParagraph"/>
              <w:numPr>
                <w:ilvl w:val="0"/>
                <w:numId w:val="12"/>
              </w:numPr>
              <w:spacing w:line="276" w:lineRule="auto"/>
              <w:jc w:val="both"/>
              <w:rPr>
                <w:rFonts w:cs="Times New Roman"/>
                <w:szCs w:val="24"/>
              </w:rPr>
            </w:pPr>
            <w:r w:rsidRPr="00DF2B12">
              <w:rPr>
                <w:rFonts w:cs="Times New Roman"/>
                <w:szCs w:val="24"/>
              </w:rPr>
              <w:t xml:space="preserve">Kiekvienos automobilių klasės </w:t>
            </w:r>
            <w:r w:rsidR="00923783" w:rsidRPr="00DF2B12">
              <w:rPr>
                <w:rFonts w:cs="Times New Roman"/>
                <w:szCs w:val="24"/>
              </w:rPr>
              <w:t xml:space="preserve">kiekviena eismo juosta </w:t>
            </w:r>
            <w:r w:rsidR="00AD75D8" w:rsidRPr="00DF2B12">
              <w:rPr>
                <w:rFonts w:cs="Times New Roman"/>
                <w:szCs w:val="24"/>
              </w:rPr>
              <w:t xml:space="preserve">užfiksuotų transporto priemonių </w:t>
            </w:r>
            <w:r w:rsidR="00680ABF" w:rsidRPr="00DF2B12">
              <w:rPr>
                <w:rFonts w:cs="Times New Roman"/>
                <w:szCs w:val="24"/>
              </w:rPr>
              <w:t>skaičių</w:t>
            </w:r>
            <w:r w:rsidR="00276F3D" w:rsidRPr="00DF2B12">
              <w:rPr>
                <w:rFonts w:cs="Times New Roman"/>
                <w:szCs w:val="24"/>
              </w:rPr>
              <w:t>,</w:t>
            </w:r>
          </w:p>
          <w:p w14:paraId="66ECB4DF" w14:textId="6446FE0D" w:rsidR="000737C6" w:rsidRPr="00DF2B12" w:rsidRDefault="00680ABF" w:rsidP="007C6149">
            <w:pPr>
              <w:pStyle w:val="ListParagraph"/>
              <w:numPr>
                <w:ilvl w:val="0"/>
                <w:numId w:val="12"/>
              </w:numPr>
              <w:spacing w:line="276" w:lineRule="auto"/>
              <w:jc w:val="both"/>
              <w:rPr>
                <w:rFonts w:cs="Times New Roman"/>
                <w:szCs w:val="24"/>
              </w:rPr>
            </w:pPr>
            <w:r w:rsidRPr="00DF2B12">
              <w:rPr>
                <w:rFonts w:cs="Times New Roman"/>
                <w:szCs w:val="24"/>
              </w:rPr>
              <w:t xml:space="preserve">Vidutinį </w:t>
            </w:r>
            <w:r w:rsidR="00AD75D8" w:rsidRPr="00DF2B12">
              <w:rPr>
                <w:rFonts w:cs="Times New Roman"/>
                <w:szCs w:val="24"/>
              </w:rPr>
              <w:t>kiekvienos automobilių klasės greitį</w:t>
            </w:r>
            <w:r w:rsidRPr="00DF2B12">
              <w:rPr>
                <w:rFonts w:cs="Times New Roman"/>
                <w:szCs w:val="24"/>
              </w:rPr>
              <w:t xml:space="preserve"> </w:t>
            </w:r>
            <w:r w:rsidR="00923783" w:rsidRPr="00DF2B12">
              <w:rPr>
                <w:rFonts w:cs="Times New Roman"/>
                <w:szCs w:val="24"/>
              </w:rPr>
              <w:t>kiekvienoje eismo juostoje</w:t>
            </w:r>
            <w:r w:rsidR="00276F3D" w:rsidRPr="00DF2B12">
              <w:rPr>
                <w:rFonts w:cs="Times New Roman"/>
                <w:szCs w:val="24"/>
              </w:rPr>
              <w:t>.</w:t>
            </w:r>
          </w:p>
        </w:tc>
      </w:tr>
      <w:tr w:rsidR="00CA39BF" w:rsidRPr="00DF2B12" w14:paraId="237A5FD2" w14:textId="77777777" w:rsidTr="00E85693">
        <w:tc>
          <w:tcPr>
            <w:tcW w:w="296" w:type="pct"/>
            <w:tcBorders>
              <w:top w:val="single" w:sz="4" w:space="0" w:color="auto"/>
              <w:left w:val="single" w:sz="4" w:space="0" w:color="auto"/>
              <w:bottom w:val="single" w:sz="4" w:space="0" w:color="auto"/>
              <w:right w:val="single" w:sz="4" w:space="0" w:color="auto"/>
            </w:tcBorders>
          </w:tcPr>
          <w:p w14:paraId="636C99AE" w14:textId="77777777" w:rsidR="00CA39BF" w:rsidRPr="00DF2B12" w:rsidRDefault="00CA39BF" w:rsidP="007C6149">
            <w:pPr>
              <w:numPr>
                <w:ilvl w:val="0"/>
                <w:numId w:val="11"/>
              </w:numPr>
              <w:spacing w:line="276" w:lineRule="auto"/>
              <w:jc w:val="both"/>
              <w:rPr>
                <w:rFonts w:cs="Times New Roman"/>
                <w:szCs w:val="24"/>
              </w:rPr>
            </w:pPr>
          </w:p>
        </w:tc>
        <w:tc>
          <w:tcPr>
            <w:tcW w:w="4704" w:type="pct"/>
            <w:tcBorders>
              <w:top w:val="single" w:sz="4" w:space="0" w:color="auto"/>
              <w:left w:val="single" w:sz="4" w:space="0" w:color="auto"/>
              <w:bottom w:val="single" w:sz="4" w:space="0" w:color="auto"/>
              <w:right w:val="single" w:sz="4" w:space="0" w:color="auto"/>
            </w:tcBorders>
            <w:vAlign w:val="center"/>
          </w:tcPr>
          <w:p w14:paraId="58508139" w14:textId="69F9A9D6" w:rsidR="00CA39BF" w:rsidRPr="00DF2B12" w:rsidRDefault="006C4152" w:rsidP="007C6149">
            <w:pPr>
              <w:spacing w:line="276" w:lineRule="auto"/>
              <w:jc w:val="both"/>
              <w:rPr>
                <w:rFonts w:cs="Times New Roman"/>
                <w:szCs w:val="24"/>
              </w:rPr>
            </w:pPr>
            <w:r w:rsidRPr="00DF2B12">
              <w:rPr>
                <w:rFonts w:cs="Times New Roman"/>
                <w:szCs w:val="24"/>
              </w:rPr>
              <w:t xml:space="preserve">Duomenis turi perduoti į </w:t>
            </w:r>
            <w:proofErr w:type="spellStart"/>
            <w:r w:rsidRPr="00DF2B12">
              <w:rPr>
                <w:rFonts w:cs="Times New Roman"/>
                <w:szCs w:val="24"/>
              </w:rPr>
              <w:t>EasyData</w:t>
            </w:r>
            <w:proofErr w:type="spellEnd"/>
            <w:r w:rsidR="002C1E04" w:rsidRPr="00DF2B12">
              <w:rPr>
                <w:rFonts w:cs="Times New Roman"/>
                <w:szCs w:val="24"/>
              </w:rPr>
              <w:t xml:space="preserve"> serverį arba tiesiai į EIS</w:t>
            </w:r>
          </w:p>
        </w:tc>
      </w:tr>
    </w:tbl>
    <w:p w14:paraId="6EE78F57" w14:textId="77777777" w:rsidR="00312248" w:rsidRPr="00663745" w:rsidRDefault="00312248" w:rsidP="007C6149">
      <w:pPr>
        <w:pStyle w:val="TS1"/>
        <w:numPr>
          <w:ilvl w:val="0"/>
          <w:numId w:val="0"/>
        </w:numPr>
        <w:spacing w:line="276" w:lineRule="auto"/>
        <w:ind w:left="360" w:hanging="360"/>
        <w:rPr>
          <w:rFonts w:cs="Times New Roman"/>
          <w:szCs w:val="24"/>
        </w:rPr>
      </w:pPr>
    </w:p>
    <w:p w14:paraId="6216D4F7" w14:textId="77777777" w:rsidR="00C97110" w:rsidRPr="00663745" w:rsidRDefault="00C97110" w:rsidP="007C6149">
      <w:pPr>
        <w:pStyle w:val="TS1"/>
        <w:numPr>
          <w:ilvl w:val="0"/>
          <w:numId w:val="0"/>
        </w:numPr>
        <w:spacing w:line="276" w:lineRule="auto"/>
        <w:ind w:left="360" w:hanging="360"/>
        <w:rPr>
          <w:rFonts w:cs="Times New Roman"/>
          <w:szCs w:val="24"/>
        </w:rPr>
      </w:pPr>
    </w:p>
    <w:p w14:paraId="085DC905" w14:textId="6E682514" w:rsidR="00CE0AFE" w:rsidRPr="00DF2B12" w:rsidRDefault="00035BCF" w:rsidP="007C6149">
      <w:pPr>
        <w:pStyle w:val="TS1"/>
        <w:keepNext/>
        <w:numPr>
          <w:ilvl w:val="0"/>
          <w:numId w:val="0"/>
        </w:numPr>
        <w:spacing w:line="276" w:lineRule="auto"/>
        <w:ind w:left="360" w:hanging="360"/>
        <w:jc w:val="center"/>
        <w:rPr>
          <w:rFonts w:cs="Times New Roman"/>
          <w:szCs w:val="24"/>
        </w:rPr>
      </w:pPr>
      <w:r w:rsidRPr="00DF2B12">
        <w:rPr>
          <w:rFonts w:cs="Times New Roman"/>
          <w:noProof/>
          <w:szCs w:val="24"/>
        </w:rPr>
        <w:drawing>
          <wp:inline distT="0" distB="0" distL="0" distR="0" wp14:anchorId="2C63732B" wp14:editId="489936E2">
            <wp:extent cx="3035686" cy="3675413"/>
            <wp:effectExtent l="0" t="0" r="0" b="1270"/>
            <wp:docPr id="1130778591" name="Paveikslėlis 1" descr="Paveikslėlis, kuriame yra diagrama, tekstas, linija, ekrano kop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0778591" name="Paveikslėlis 1" descr="Paveikslėlis, kuriame yra diagrama, tekstas, linija, ekrano kopija&#10;&#10;Dirbtinio intelekto sugeneruotas turinys gali būti neteisingas."/>
                    <pic:cNvPicPr/>
                  </pic:nvPicPr>
                  <pic:blipFill>
                    <a:blip r:embed="rId11"/>
                    <a:stretch>
                      <a:fillRect/>
                    </a:stretch>
                  </pic:blipFill>
                  <pic:spPr>
                    <a:xfrm>
                      <a:off x="0" y="0"/>
                      <a:ext cx="3057781" cy="3702164"/>
                    </a:xfrm>
                    <a:prstGeom prst="rect">
                      <a:avLst/>
                    </a:prstGeom>
                  </pic:spPr>
                </pic:pic>
              </a:graphicData>
            </a:graphic>
          </wp:inline>
        </w:drawing>
      </w:r>
    </w:p>
    <w:p w14:paraId="10F56710" w14:textId="6B4D121D" w:rsidR="0051349B" w:rsidRPr="00DF2B12" w:rsidRDefault="0059608B" w:rsidP="007C6149">
      <w:pPr>
        <w:pStyle w:val="Caption"/>
        <w:spacing w:before="120" w:after="120" w:line="276" w:lineRule="auto"/>
        <w:ind w:left="1560" w:right="1558"/>
        <w:jc w:val="center"/>
        <w:rPr>
          <w:rFonts w:cs="Times New Roman"/>
          <w:i w:val="0"/>
          <w:color w:val="auto"/>
          <w:sz w:val="24"/>
          <w:szCs w:val="24"/>
        </w:rPr>
      </w:pPr>
      <w:r w:rsidRPr="00DF2B12">
        <w:rPr>
          <w:rFonts w:cs="Times New Roman"/>
          <w:b/>
          <w:i w:val="0"/>
          <w:color w:val="auto"/>
          <w:sz w:val="24"/>
          <w:szCs w:val="24"/>
        </w:rPr>
        <w:t>1</w:t>
      </w:r>
      <w:r w:rsidR="00CE0AFE" w:rsidRPr="00DF2B12">
        <w:rPr>
          <w:rFonts w:cs="Times New Roman"/>
          <w:b/>
          <w:i w:val="0"/>
          <w:color w:val="auto"/>
          <w:sz w:val="24"/>
          <w:szCs w:val="24"/>
        </w:rPr>
        <w:t xml:space="preserve"> pav.</w:t>
      </w:r>
      <w:r w:rsidR="00CE0AFE" w:rsidRPr="00DF2B12">
        <w:rPr>
          <w:rFonts w:cs="Times New Roman"/>
          <w:i w:val="0"/>
          <w:color w:val="auto"/>
          <w:sz w:val="24"/>
          <w:szCs w:val="24"/>
        </w:rPr>
        <w:t xml:space="preserve"> Indukcinių kontūrų </w:t>
      </w:r>
      <w:r w:rsidR="00A4491B" w:rsidRPr="00DF2B12">
        <w:rPr>
          <w:rFonts w:cs="Times New Roman"/>
          <w:i w:val="0"/>
          <w:color w:val="auto"/>
          <w:sz w:val="24"/>
          <w:szCs w:val="24"/>
        </w:rPr>
        <w:t xml:space="preserve">įrengimo </w:t>
      </w:r>
      <w:r w:rsidR="00CE0AFE" w:rsidRPr="00DF2B12">
        <w:rPr>
          <w:rFonts w:cs="Times New Roman"/>
          <w:i w:val="0"/>
          <w:color w:val="auto"/>
          <w:sz w:val="24"/>
          <w:szCs w:val="24"/>
        </w:rPr>
        <w:t>brėžinys</w:t>
      </w:r>
      <w:r w:rsidR="00217A05" w:rsidRPr="00DF2B12">
        <w:rPr>
          <w:rFonts w:cs="Times New Roman"/>
          <w:i w:val="0"/>
          <w:color w:val="auto"/>
          <w:sz w:val="24"/>
          <w:szCs w:val="24"/>
        </w:rPr>
        <w:t xml:space="preserve">. </w:t>
      </w:r>
      <w:r w:rsidR="00AA7CFA" w:rsidRPr="00DF2B12">
        <w:rPr>
          <w:rFonts w:cs="Times New Roman"/>
          <w:i w:val="0"/>
          <w:color w:val="auto"/>
          <w:sz w:val="24"/>
          <w:szCs w:val="24"/>
        </w:rPr>
        <w:t xml:space="preserve">Aplinkkelio atkarpa tarp kelio Nr. </w:t>
      </w:r>
      <w:r w:rsidRPr="00DF2B12">
        <w:rPr>
          <w:rFonts w:cs="Times New Roman"/>
          <w:i w:val="0"/>
          <w:color w:val="auto"/>
          <w:sz w:val="24"/>
          <w:szCs w:val="24"/>
        </w:rPr>
        <w:t>A6</w:t>
      </w:r>
      <w:r w:rsidR="00AA7CFA" w:rsidRPr="00DF2B12">
        <w:rPr>
          <w:rFonts w:cs="Times New Roman"/>
          <w:i w:val="0"/>
          <w:color w:val="auto"/>
          <w:sz w:val="24"/>
          <w:szCs w:val="24"/>
        </w:rPr>
        <w:t xml:space="preserve"> ir </w:t>
      </w:r>
      <w:r w:rsidRPr="00DF2B12">
        <w:rPr>
          <w:rFonts w:cs="Times New Roman"/>
          <w:i w:val="0"/>
          <w:color w:val="auto"/>
          <w:sz w:val="24"/>
          <w:szCs w:val="24"/>
        </w:rPr>
        <w:t>102</w:t>
      </w:r>
      <w:r w:rsidR="00AA7CFA" w:rsidRPr="00DF2B12">
        <w:rPr>
          <w:rFonts w:cs="Times New Roman"/>
          <w:i w:val="0"/>
          <w:color w:val="auto"/>
          <w:sz w:val="24"/>
          <w:szCs w:val="24"/>
        </w:rPr>
        <w:t xml:space="preserve"> (</w:t>
      </w:r>
      <w:r w:rsidRPr="00DF2B12">
        <w:rPr>
          <w:rFonts w:cs="Times New Roman"/>
          <w:i w:val="0"/>
          <w:color w:val="auto"/>
          <w:sz w:val="24"/>
          <w:szCs w:val="24"/>
        </w:rPr>
        <w:t>pietinė</w:t>
      </w:r>
      <w:r w:rsidR="00AA7CFA" w:rsidRPr="00DF2B12">
        <w:rPr>
          <w:rFonts w:cs="Times New Roman"/>
          <w:i w:val="0"/>
          <w:color w:val="auto"/>
          <w:sz w:val="24"/>
          <w:szCs w:val="24"/>
        </w:rPr>
        <w:t xml:space="preserve"> dalis)</w:t>
      </w:r>
    </w:p>
    <w:p w14:paraId="64D81B04" w14:textId="77777777" w:rsidR="0059608B" w:rsidRPr="00DF2B12" w:rsidRDefault="0059608B" w:rsidP="007C6149">
      <w:pPr>
        <w:pStyle w:val="TS1"/>
        <w:keepNext/>
        <w:numPr>
          <w:ilvl w:val="0"/>
          <w:numId w:val="0"/>
        </w:numPr>
        <w:spacing w:line="276" w:lineRule="auto"/>
        <w:ind w:left="360" w:hanging="360"/>
        <w:jc w:val="center"/>
        <w:rPr>
          <w:rFonts w:cs="Times New Roman"/>
          <w:szCs w:val="24"/>
        </w:rPr>
      </w:pPr>
      <w:r w:rsidRPr="00DF2B12">
        <w:rPr>
          <w:rFonts w:cs="Times New Roman"/>
          <w:noProof/>
          <w:szCs w:val="24"/>
        </w:rPr>
        <w:drawing>
          <wp:inline distT="0" distB="0" distL="0" distR="0" wp14:anchorId="4E74F43A" wp14:editId="0CDBFF14">
            <wp:extent cx="2992582" cy="3709861"/>
            <wp:effectExtent l="0" t="0" r="0" b="5080"/>
            <wp:docPr id="2001939523" name="Paveikslėlis 1" descr="Paveikslėlis, kuriame yra diagrama, tekstas, linija, ekrano kop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630819" name="Paveikslėlis 1" descr="Paveikslėlis, kuriame yra diagrama, tekstas, linija, ekrano kopija&#10;&#10;Dirbtinio intelekto sugeneruotas turinys gali būti neteisingas."/>
                    <pic:cNvPicPr/>
                  </pic:nvPicPr>
                  <pic:blipFill>
                    <a:blip r:embed="rId12"/>
                    <a:stretch>
                      <a:fillRect/>
                    </a:stretch>
                  </pic:blipFill>
                  <pic:spPr>
                    <a:xfrm>
                      <a:off x="0" y="0"/>
                      <a:ext cx="3014142" cy="3736589"/>
                    </a:xfrm>
                    <a:prstGeom prst="rect">
                      <a:avLst/>
                    </a:prstGeom>
                  </pic:spPr>
                </pic:pic>
              </a:graphicData>
            </a:graphic>
          </wp:inline>
        </w:drawing>
      </w:r>
    </w:p>
    <w:p w14:paraId="51914E48" w14:textId="3FA6CB8A" w:rsidR="0059608B" w:rsidRPr="00DF2B12" w:rsidRDefault="0059608B" w:rsidP="007C6149">
      <w:pPr>
        <w:pStyle w:val="Caption"/>
        <w:spacing w:before="120" w:after="120" w:line="276" w:lineRule="auto"/>
        <w:ind w:left="1560" w:right="1558"/>
        <w:jc w:val="center"/>
        <w:rPr>
          <w:rFonts w:cs="Times New Roman"/>
          <w:i w:val="0"/>
          <w:color w:val="auto"/>
          <w:sz w:val="24"/>
          <w:szCs w:val="24"/>
        </w:rPr>
      </w:pPr>
      <w:r w:rsidRPr="00DF2B12">
        <w:rPr>
          <w:rFonts w:cs="Times New Roman"/>
          <w:b/>
          <w:i w:val="0"/>
          <w:color w:val="auto"/>
          <w:sz w:val="24"/>
          <w:szCs w:val="24"/>
        </w:rPr>
        <w:t>2 pav.</w:t>
      </w:r>
      <w:r w:rsidRPr="00DF2B12">
        <w:rPr>
          <w:rFonts w:cs="Times New Roman"/>
          <w:i w:val="0"/>
          <w:color w:val="auto"/>
          <w:sz w:val="24"/>
          <w:szCs w:val="24"/>
        </w:rPr>
        <w:t xml:space="preserve"> Indukcinių kontūrų </w:t>
      </w:r>
      <w:r w:rsidR="00A4491B" w:rsidRPr="00DF2B12">
        <w:rPr>
          <w:rFonts w:cs="Times New Roman"/>
          <w:i w:val="0"/>
          <w:color w:val="auto"/>
          <w:sz w:val="24"/>
          <w:szCs w:val="24"/>
        </w:rPr>
        <w:t xml:space="preserve">įrengimo </w:t>
      </w:r>
      <w:r w:rsidRPr="00DF2B12">
        <w:rPr>
          <w:rFonts w:cs="Times New Roman"/>
          <w:i w:val="0"/>
          <w:color w:val="auto"/>
          <w:sz w:val="24"/>
          <w:szCs w:val="24"/>
        </w:rPr>
        <w:t>brėžinys. Aplinkkelio atkarpa tarp kelio Nr. 102 ir A6 (rytinė dalis)</w:t>
      </w:r>
    </w:p>
    <w:p w14:paraId="33320129" w14:textId="77777777" w:rsidR="00C87475" w:rsidRPr="00DF2B12" w:rsidRDefault="00C87475" w:rsidP="007C6149">
      <w:pPr>
        <w:spacing w:line="276" w:lineRule="auto"/>
        <w:rPr>
          <w:rFonts w:cs="Times New Roman"/>
          <w:szCs w:val="24"/>
        </w:rPr>
      </w:pPr>
    </w:p>
    <w:p w14:paraId="075BA1D0" w14:textId="77777777" w:rsidR="00DA50F5" w:rsidRPr="00663745" w:rsidRDefault="00DA50F5" w:rsidP="007C6149">
      <w:pPr>
        <w:spacing w:line="276" w:lineRule="auto"/>
        <w:rPr>
          <w:rFonts w:cs="Times New Roman"/>
          <w:b/>
          <w:color w:val="000000"/>
          <w:szCs w:val="24"/>
          <w:highlight w:val="lightGray"/>
          <w14:scene3d>
            <w14:camera w14:prst="orthographicFront"/>
            <w14:lightRig w14:rig="threePt" w14:dir="t">
              <w14:rot w14:lat="0" w14:lon="0" w14:rev="0"/>
            </w14:lightRig>
          </w14:scene3d>
        </w:rPr>
      </w:pPr>
      <w:r w:rsidRPr="00663745">
        <w:rPr>
          <w:rFonts w:cs="Times New Roman"/>
          <w:b/>
          <w:color w:val="000000"/>
          <w:szCs w:val="24"/>
          <w:highlight w:val="lightGray"/>
          <w14:scene3d>
            <w14:camera w14:prst="orthographicFront"/>
            <w14:lightRig w14:rig="threePt" w14:dir="t">
              <w14:rot w14:lat="0" w14:lon="0" w14:rev="0"/>
            </w14:lightRig>
          </w14:scene3d>
        </w:rPr>
        <w:br w:type="page"/>
      </w:r>
    </w:p>
    <w:p w14:paraId="4AA0C07A" w14:textId="6C55BAF2" w:rsidR="00277B24" w:rsidRPr="00663745" w:rsidRDefault="00277B24" w:rsidP="007C6149">
      <w:pPr>
        <w:pStyle w:val="TS1"/>
        <w:spacing w:line="276" w:lineRule="auto"/>
        <w:ind w:left="567" w:hanging="567"/>
        <w:rPr>
          <w:rFonts w:cs="Times New Roman"/>
          <w:b/>
          <w:szCs w:val="24"/>
        </w:rPr>
      </w:pPr>
      <w:r w:rsidRPr="00663745">
        <w:rPr>
          <w:rFonts w:cs="Times New Roman"/>
          <w:b/>
          <w:szCs w:val="24"/>
        </w:rPr>
        <w:lastRenderedPageBreak/>
        <w:t>Bendrieji reikalavimai E</w:t>
      </w:r>
      <w:r w:rsidR="00A20E74" w:rsidRPr="00663745">
        <w:rPr>
          <w:rFonts w:cs="Times New Roman"/>
          <w:b/>
          <w:szCs w:val="24"/>
        </w:rPr>
        <w:t>ismo kontrolės įrangos</w:t>
      </w:r>
      <w:r w:rsidRPr="00663745">
        <w:rPr>
          <w:rFonts w:cs="Times New Roman"/>
          <w:b/>
          <w:szCs w:val="24"/>
        </w:rPr>
        <w:t xml:space="preserve"> įrengimui</w:t>
      </w:r>
    </w:p>
    <w:p w14:paraId="7156D563" w14:textId="66AB2860" w:rsidR="00C87475" w:rsidRPr="00DF2B12" w:rsidRDefault="0001729A" w:rsidP="007C6149">
      <w:pPr>
        <w:pStyle w:val="TS1"/>
        <w:numPr>
          <w:ilvl w:val="1"/>
          <w:numId w:val="1"/>
        </w:numPr>
        <w:tabs>
          <w:tab w:val="clear" w:pos="426"/>
          <w:tab w:val="num" w:pos="567"/>
        </w:tabs>
        <w:spacing w:line="276" w:lineRule="auto"/>
        <w:ind w:left="567" w:hanging="567"/>
        <w:jc w:val="both"/>
        <w:rPr>
          <w:rFonts w:cs="Times New Roman"/>
          <w:szCs w:val="24"/>
        </w:rPr>
      </w:pPr>
      <w:r w:rsidRPr="00DF2B12">
        <w:rPr>
          <w:rFonts w:cs="Times New Roman"/>
          <w:szCs w:val="24"/>
        </w:rPr>
        <w:t xml:space="preserve">Tik </w:t>
      </w:r>
      <w:r w:rsidR="00334C1B" w:rsidRPr="00DF2B12">
        <w:rPr>
          <w:rFonts w:cs="Times New Roman"/>
          <w:szCs w:val="24"/>
        </w:rPr>
        <w:t>įvažiavu</w:t>
      </w:r>
      <w:r w:rsidRPr="00DF2B12">
        <w:rPr>
          <w:rFonts w:cs="Times New Roman"/>
          <w:szCs w:val="24"/>
        </w:rPr>
        <w:t>s</w:t>
      </w:r>
      <w:r w:rsidR="00334C1B" w:rsidRPr="00DF2B12">
        <w:rPr>
          <w:rFonts w:cs="Times New Roman"/>
          <w:szCs w:val="24"/>
        </w:rPr>
        <w:t xml:space="preserve"> į Zarasų aplinkkelį iš dabartinio A6 kelio </w:t>
      </w:r>
      <w:r w:rsidRPr="00DF2B12">
        <w:rPr>
          <w:rFonts w:cs="Times New Roman"/>
          <w:szCs w:val="24"/>
        </w:rPr>
        <w:t>iš</w:t>
      </w:r>
      <w:r w:rsidR="00334C1B" w:rsidRPr="00DF2B12">
        <w:rPr>
          <w:rFonts w:cs="Times New Roman"/>
          <w:szCs w:val="24"/>
        </w:rPr>
        <w:t xml:space="preserve"> </w:t>
      </w:r>
      <w:r w:rsidRPr="00DF2B12">
        <w:rPr>
          <w:rFonts w:cs="Times New Roman"/>
          <w:szCs w:val="24"/>
        </w:rPr>
        <w:t>abiejų</w:t>
      </w:r>
      <w:r w:rsidR="00334C1B" w:rsidRPr="00DF2B12">
        <w:rPr>
          <w:rFonts w:cs="Times New Roman"/>
          <w:szCs w:val="24"/>
        </w:rPr>
        <w:t xml:space="preserve"> pusi</w:t>
      </w:r>
      <w:r w:rsidRPr="00DF2B12">
        <w:rPr>
          <w:rFonts w:cs="Times New Roman"/>
          <w:szCs w:val="24"/>
        </w:rPr>
        <w:t>ų</w:t>
      </w:r>
      <w:r w:rsidR="00F77701" w:rsidRPr="00DF2B12">
        <w:rPr>
          <w:rFonts w:cs="Times New Roman"/>
          <w:szCs w:val="24"/>
        </w:rPr>
        <w:t xml:space="preserve"> (prieš Zarasus ir už Zarasų)</w:t>
      </w:r>
      <w:r w:rsidR="00334C1B" w:rsidRPr="00DF2B12">
        <w:rPr>
          <w:rFonts w:cs="Times New Roman"/>
          <w:szCs w:val="24"/>
        </w:rPr>
        <w:t xml:space="preserve">, taip pat ties </w:t>
      </w:r>
      <w:r w:rsidR="00F77701" w:rsidRPr="00DF2B12">
        <w:rPr>
          <w:rFonts w:cs="Times New Roman"/>
          <w:szCs w:val="24"/>
        </w:rPr>
        <w:t>sankryža</w:t>
      </w:r>
      <w:r w:rsidR="00334C1B" w:rsidRPr="00DF2B12">
        <w:rPr>
          <w:rFonts w:cs="Times New Roman"/>
          <w:szCs w:val="24"/>
        </w:rPr>
        <w:t xml:space="preserve"> su 102 keliu </w:t>
      </w:r>
      <w:r w:rsidR="00F77701" w:rsidRPr="00DF2B12">
        <w:rPr>
          <w:rFonts w:cs="Times New Roman"/>
          <w:szCs w:val="24"/>
        </w:rPr>
        <w:t>iš</w:t>
      </w:r>
      <w:r w:rsidR="00334C1B" w:rsidRPr="00DF2B12">
        <w:rPr>
          <w:rFonts w:cs="Times New Roman"/>
          <w:szCs w:val="24"/>
        </w:rPr>
        <w:t xml:space="preserve"> </w:t>
      </w:r>
      <w:r w:rsidR="00F77701" w:rsidRPr="00DF2B12">
        <w:rPr>
          <w:rFonts w:cs="Times New Roman"/>
          <w:szCs w:val="24"/>
        </w:rPr>
        <w:t>abiejų</w:t>
      </w:r>
      <w:r w:rsidR="00334C1B" w:rsidRPr="00DF2B12">
        <w:rPr>
          <w:rFonts w:cs="Times New Roman"/>
          <w:szCs w:val="24"/>
        </w:rPr>
        <w:t xml:space="preserve"> pusi</w:t>
      </w:r>
      <w:r w:rsidR="00F77701" w:rsidRPr="00DF2B12">
        <w:rPr>
          <w:rFonts w:cs="Times New Roman"/>
          <w:szCs w:val="24"/>
        </w:rPr>
        <w:t>ų</w:t>
      </w:r>
      <w:r w:rsidR="001B5EAD" w:rsidRPr="00DF2B12">
        <w:rPr>
          <w:rFonts w:cs="Times New Roman"/>
          <w:szCs w:val="24"/>
        </w:rPr>
        <w:t xml:space="preserve"> (link Utenos ir link pasienio</w:t>
      </w:r>
      <w:r w:rsidR="00CE17E3" w:rsidRPr="00DF2B12">
        <w:rPr>
          <w:rFonts w:cs="Times New Roman"/>
          <w:szCs w:val="24"/>
        </w:rPr>
        <w:t xml:space="preserve"> su Latvijos Respublika</w:t>
      </w:r>
      <w:r w:rsidR="001B5EAD" w:rsidRPr="00DF2B12">
        <w:rPr>
          <w:rFonts w:cs="Times New Roman"/>
          <w:szCs w:val="24"/>
        </w:rPr>
        <w:t>)</w:t>
      </w:r>
      <w:r w:rsidR="00334C1B" w:rsidRPr="00DF2B12">
        <w:rPr>
          <w:rFonts w:cs="Times New Roman"/>
          <w:szCs w:val="24"/>
        </w:rPr>
        <w:t xml:space="preserve">, kiekvienoje eismo juostoje turi </w:t>
      </w:r>
      <w:r w:rsidR="001B5EAD" w:rsidRPr="00DF2B12">
        <w:rPr>
          <w:rFonts w:cs="Times New Roman"/>
          <w:szCs w:val="24"/>
        </w:rPr>
        <w:t>būti</w:t>
      </w:r>
      <w:r w:rsidR="00334C1B" w:rsidRPr="00DF2B12">
        <w:rPr>
          <w:rFonts w:cs="Times New Roman"/>
          <w:szCs w:val="24"/>
        </w:rPr>
        <w:t xml:space="preserve"> </w:t>
      </w:r>
      <w:r w:rsidR="001B5EAD" w:rsidRPr="00DF2B12">
        <w:rPr>
          <w:rFonts w:cs="Times New Roman"/>
          <w:szCs w:val="24"/>
        </w:rPr>
        <w:t>įrengtos</w:t>
      </w:r>
      <w:r w:rsidR="00334C1B" w:rsidRPr="00DF2B12">
        <w:rPr>
          <w:rFonts w:cs="Times New Roman"/>
          <w:szCs w:val="24"/>
        </w:rPr>
        <w:t xml:space="preserve"> eismo kontrol</w:t>
      </w:r>
      <w:r w:rsidR="004D2070" w:rsidRPr="00DF2B12">
        <w:rPr>
          <w:rFonts w:cs="Times New Roman"/>
          <w:szCs w:val="24"/>
        </w:rPr>
        <w:t>ė</w:t>
      </w:r>
      <w:r w:rsidR="00334C1B" w:rsidRPr="00DF2B12">
        <w:rPr>
          <w:rFonts w:cs="Times New Roman"/>
          <w:szCs w:val="24"/>
        </w:rPr>
        <w:t xml:space="preserve">s </w:t>
      </w:r>
      <w:r w:rsidR="004D2070" w:rsidRPr="00DF2B12">
        <w:rPr>
          <w:rFonts w:cs="Times New Roman"/>
          <w:szCs w:val="24"/>
        </w:rPr>
        <w:t xml:space="preserve">įrangos postai </w:t>
      </w:r>
      <w:r w:rsidR="00334C1B" w:rsidRPr="00DF2B12">
        <w:rPr>
          <w:rFonts w:cs="Times New Roman"/>
          <w:szCs w:val="24"/>
        </w:rPr>
        <w:t>(viso 8</w:t>
      </w:r>
      <w:r w:rsidR="001B5EAD" w:rsidRPr="00DF2B12">
        <w:rPr>
          <w:rFonts w:cs="Times New Roman"/>
          <w:szCs w:val="24"/>
        </w:rPr>
        <w:t xml:space="preserve"> vnt.</w:t>
      </w:r>
      <w:r w:rsidR="00334C1B" w:rsidRPr="00DF2B12">
        <w:rPr>
          <w:rFonts w:cs="Times New Roman"/>
          <w:szCs w:val="24"/>
        </w:rPr>
        <w:t>)</w:t>
      </w:r>
      <w:r w:rsidR="006F65DA" w:rsidRPr="00DF2B12">
        <w:rPr>
          <w:rFonts w:cs="Times New Roman"/>
          <w:szCs w:val="24"/>
        </w:rPr>
        <w:t>,</w:t>
      </w:r>
      <w:r w:rsidR="00334C1B" w:rsidRPr="00DF2B12">
        <w:rPr>
          <w:rFonts w:cs="Times New Roman"/>
          <w:szCs w:val="24"/>
        </w:rPr>
        <w:t xml:space="preserve"> </w:t>
      </w:r>
      <w:r w:rsidR="006F65DA" w:rsidRPr="00DF2B12">
        <w:rPr>
          <w:rFonts w:cs="Times New Roman"/>
          <w:szCs w:val="24"/>
        </w:rPr>
        <w:t>fiksuojančios</w:t>
      </w:r>
      <w:r w:rsidR="00334C1B" w:rsidRPr="00DF2B12">
        <w:rPr>
          <w:rFonts w:cs="Times New Roman"/>
          <w:szCs w:val="24"/>
        </w:rPr>
        <w:t xml:space="preserve"> </w:t>
      </w:r>
      <w:r w:rsidR="006F65DA" w:rsidRPr="00DF2B12">
        <w:rPr>
          <w:rFonts w:cs="Times New Roman"/>
          <w:szCs w:val="24"/>
        </w:rPr>
        <w:t>pravažiuojančių</w:t>
      </w:r>
      <w:r w:rsidR="00334C1B" w:rsidRPr="00DF2B12">
        <w:rPr>
          <w:rFonts w:cs="Times New Roman"/>
          <w:szCs w:val="24"/>
        </w:rPr>
        <w:t xml:space="preserve"> transporto </w:t>
      </w:r>
      <w:r w:rsidR="006F65DA" w:rsidRPr="00DF2B12">
        <w:rPr>
          <w:rFonts w:cs="Times New Roman"/>
          <w:szCs w:val="24"/>
        </w:rPr>
        <w:t>priemonių</w:t>
      </w:r>
      <w:r w:rsidR="00334C1B" w:rsidRPr="00DF2B12">
        <w:rPr>
          <w:rFonts w:cs="Times New Roman"/>
          <w:szCs w:val="24"/>
        </w:rPr>
        <w:t xml:space="preserve"> valstybinius numerius ir </w:t>
      </w:r>
      <w:r w:rsidR="006F65DA" w:rsidRPr="00DF2B12">
        <w:rPr>
          <w:rFonts w:cs="Times New Roman"/>
          <w:szCs w:val="24"/>
        </w:rPr>
        <w:t>perduodančios</w:t>
      </w:r>
      <w:r w:rsidR="00334C1B" w:rsidRPr="00DF2B12">
        <w:rPr>
          <w:rFonts w:cs="Times New Roman"/>
          <w:szCs w:val="24"/>
        </w:rPr>
        <w:t xml:space="preserve"> informacij</w:t>
      </w:r>
      <w:r w:rsidR="006F65DA" w:rsidRPr="00DF2B12">
        <w:rPr>
          <w:rFonts w:cs="Times New Roman"/>
          <w:szCs w:val="24"/>
        </w:rPr>
        <w:t>ą</w:t>
      </w:r>
      <w:r w:rsidR="00334C1B" w:rsidRPr="00DF2B12">
        <w:rPr>
          <w:rFonts w:cs="Times New Roman"/>
          <w:szCs w:val="24"/>
        </w:rPr>
        <w:t xml:space="preserve"> </w:t>
      </w:r>
      <w:r w:rsidR="006F65DA" w:rsidRPr="00DF2B12">
        <w:rPr>
          <w:rFonts w:cs="Times New Roman"/>
          <w:szCs w:val="24"/>
        </w:rPr>
        <w:t>į</w:t>
      </w:r>
      <w:r w:rsidR="00334C1B" w:rsidRPr="00DF2B12">
        <w:rPr>
          <w:rFonts w:cs="Times New Roman"/>
          <w:szCs w:val="24"/>
        </w:rPr>
        <w:t xml:space="preserve"> valstybin</w:t>
      </w:r>
      <w:r w:rsidR="006F65DA" w:rsidRPr="00DF2B12">
        <w:rPr>
          <w:rFonts w:cs="Times New Roman"/>
          <w:szCs w:val="24"/>
        </w:rPr>
        <w:t>ė</w:t>
      </w:r>
      <w:r w:rsidR="00334C1B" w:rsidRPr="00DF2B12">
        <w:rPr>
          <w:rFonts w:cs="Times New Roman"/>
          <w:szCs w:val="24"/>
        </w:rPr>
        <w:t>s reik</w:t>
      </w:r>
      <w:r w:rsidR="006F65DA" w:rsidRPr="00DF2B12">
        <w:rPr>
          <w:rFonts w:cs="Times New Roman"/>
          <w:szCs w:val="24"/>
        </w:rPr>
        <w:t>š</w:t>
      </w:r>
      <w:r w:rsidR="00334C1B" w:rsidRPr="00DF2B12">
        <w:rPr>
          <w:rFonts w:cs="Times New Roman"/>
          <w:szCs w:val="24"/>
        </w:rPr>
        <w:t>m</w:t>
      </w:r>
      <w:r w:rsidR="006F65DA" w:rsidRPr="00DF2B12">
        <w:rPr>
          <w:rFonts w:cs="Times New Roman"/>
          <w:szCs w:val="24"/>
        </w:rPr>
        <w:t>ė</w:t>
      </w:r>
      <w:r w:rsidR="00334C1B" w:rsidRPr="00DF2B12">
        <w:rPr>
          <w:rFonts w:cs="Times New Roman"/>
          <w:szCs w:val="24"/>
        </w:rPr>
        <w:t>s keli</w:t>
      </w:r>
      <w:r w:rsidR="006F65DA" w:rsidRPr="00DF2B12">
        <w:rPr>
          <w:rFonts w:cs="Times New Roman"/>
          <w:szCs w:val="24"/>
        </w:rPr>
        <w:t>ų</w:t>
      </w:r>
      <w:r w:rsidR="00334C1B" w:rsidRPr="00DF2B12">
        <w:rPr>
          <w:rFonts w:cs="Times New Roman"/>
          <w:szCs w:val="24"/>
        </w:rPr>
        <w:t xml:space="preserve"> eismo informacin</w:t>
      </w:r>
      <w:r w:rsidR="006F65DA" w:rsidRPr="00DF2B12">
        <w:rPr>
          <w:rFonts w:cs="Times New Roman"/>
          <w:szCs w:val="24"/>
        </w:rPr>
        <w:t>ę</w:t>
      </w:r>
      <w:r w:rsidR="00334C1B" w:rsidRPr="00DF2B12">
        <w:rPr>
          <w:rFonts w:cs="Times New Roman"/>
          <w:szCs w:val="24"/>
        </w:rPr>
        <w:t xml:space="preserve"> sistem</w:t>
      </w:r>
      <w:r w:rsidR="006F65DA" w:rsidRPr="00DF2B12">
        <w:rPr>
          <w:rFonts w:cs="Times New Roman"/>
          <w:szCs w:val="24"/>
        </w:rPr>
        <w:t>ą.</w:t>
      </w:r>
    </w:p>
    <w:p w14:paraId="19CE097E" w14:textId="392CC9A0" w:rsidR="00162ED9" w:rsidRPr="00DF2B12" w:rsidRDefault="00162ED9" w:rsidP="007C6149">
      <w:pPr>
        <w:pStyle w:val="TS1"/>
        <w:numPr>
          <w:ilvl w:val="1"/>
          <w:numId w:val="1"/>
        </w:numPr>
        <w:tabs>
          <w:tab w:val="clear" w:pos="426"/>
          <w:tab w:val="num" w:pos="567"/>
        </w:tabs>
        <w:spacing w:line="276" w:lineRule="auto"/>
        <w:ind w:left="567" w:hanging="567"/>
        <w:jc w:val="both"/>
        <w:rPr>
          <w:rFonts w:cs="Times New Roman"/>
          <w:szCs w:val="24"/>
        </w:rPr>
      </w:pPr>
      <w:r w:rsidRPr="00DF2B12">
        <w:rPr>
          <w:rFonts w:cs="Times New Roman"/>
          <w:szCs w:val="24"/>
        </w:rPr>
        <w:t>Visose vietose turi būti atvestas elektros maitinimas;</w:t>
      </w:r>
    </w:p>
    <w:p w14:paraId="54F6DC54" w14:textId="266D6C5A" w:rsidR="004D2070" w:rsidRPr="00DF2B12" w:rsidRDefault="004D2070" w:rsidP="007C6149">
      <w:pPr>
        <w:pStyle w:val="TS1"/>
        <w:numPr>
          <w:ilvl w:val="1"/>
          <w:numId w:val="1"/>
        </w:numPr>
        <w:tabs>
          <w:tab w:val="clear" w:pos="426"/>
          <w:tab w:val="num" w:pos="567"/>
        </w:tabs>
        <w:spacing w:line="276" w:lineRule="auto"/>
        <w:ind w:left="567" w:hanging="567"/>
        <w:jc w:val="both"/>
        <w:rPr>
          <w:rFonts w:cs="Times New Roman"/>
          <w:szCs w:val="24"/>
        </w:rPr>
      </w:pPr>
      <w:r w:rsidRPr="00DF2B12">
        <w:rPr>
          <w:rFonts w:cs="Times New Roman"/>
          <w:szCs w:val="24"/>
        </w:rPr>
        <w:t>Eismo kontrolės įrangos postas – tai eismo kontrolės įrangos (automobilių numerių atpažinimo kameros), duomenų perdavimo įrenginio, elektros maitinimo įrenginių, laikančiųjų konstrukcijų esančių vienoje vietoje ir kitos įrangos būtinos keliamiems reikalavimams užtikrinti kompleksas.</w:t>
      </w:r>
    </w:p>
    <w:p w14:paraId="491137D8" w14:textId="57AFE0DA" w:rsidR="00A20E74" w:rsidRPr="00DF2B12" w:rsidRDefault="00A20E74" w:rsidP="007C6149">
      <w:pPr>
        <w:pStyle w:val="TS1"/>
        <w:tabs>
          <w:tab w:val="num" w:pos="567"/>
        </w:tabs>
        <w:spacing w:line="276" w:lineRule="auto"/>
        <w:ind w:left="567" w:hanging="567"/>
        <w:jc w:val="both"/>
        <w:rPr>
          <w:rFonts w:cs="Times New Roman"/>
          <w:szCs w:val="24"/>
        </w:rPr>
      </w:pPr>
      <w:r w:rsidRPr="00DF2B12">
        <w:rPr>
          <w:rFonts w:cs="Times New Roman"/>
          <w:szCs w:val="24"/>
        </w:rPr>
        <w:t>Turi būti fiksuojami priekiniai valstybiniai numeriai</w:t>
      </w:r>
      <w:r w:rsidR="39824A9C" w:rsidRPr="00DF2B12">
        <w:rPr>
          <w:rFonts w:cs="Times New Roman"/>
          <w:szCs w:val="24"/>
        </w:rPr>
        <w:t>.</w:t>
      </w:r>
    </w:p>
    <w:p w14:paraId="58BA5AC0" w14:textId="04D41D0B" w:rsidR="00A20E74" w:rsidRPr="00DF2B12" w:rsidRDefault="004D2070" w:rsidP="007C6149">
      <w:pPr>
        <w:pStyle w:val="TS111"/>
        <w:numPr>
          <w:ilvl w:val="1"/>
          <w:numId w:val="1"/>
        </w:numPr>
        <w:tabs>
          <w:tab w:val="clear" w:pos="426"/>
          <w:tab w:val="num" w:pos="567"/>
        </w:tabs>
        <w:spacing w:before="120" w:after="120"/>
        <w:ind w:left="567" w:hanging="567"/>
        <w:rPr>
          <w:rFonts w:cs="Times New Roman"/>
          <w:bCs/>
          <w:lang w:val="lt-LT"/>
        </w:rPr>
      </w:pPr>
      <w:r w:rsidRPr="00DF2B12">
        <w:rPr>
          <w:rFonts w:cs="Times New Roman"/>
          <w:bCs/>
          <w:lang w:val="lt-LT"/>
        </w:rPr>
        <w:t>T</w:t>
      </w:r>
      <w:r w:rsidR="00A20E74" w:rsidRPr="00DF2B12">
        <w:rPr>
          <w:rFonts w:cs="Times New Roman"/>
          <w:bCs/>
          <w:lang w:val="lt-LT"/>
        </w:rPr>
        <w:t>uri klasifikuoti transporto priemones į klases pagal kelių naudotojo mokesčio administravimo ir priežiūros tvarkos aprašą:</w:t>
      </w:r>
    </w:p>
    <w:p w14:paraId="33FB7F54" w14:textId="73E3D6E6" w:rsidR="00A20E74" w:rsidRPr="00DF2B12" w:rsidRDefault="00D8362B" w:rsidP="007C6149">
      <w:pPr>
        <w:pStyle w:val="TS111"/>
        <w:numPr>
          <w:ilvl w:val="0"/>
          <w:numId w:val="0"/>
        </w:numPr>
        <w:spacing w:before="120" w:after="120"/>
        <w:rPr>
          <w:rFonts w:cs="Times New Roman"/>
          <w:bCs/>
          <w:lang w:val="lt-LT"/>
        </w:rPr>
      </w:pPr>
      <w:r w:rsidRPr="00DF2B12">
        <w:rPr>
          <w:rFonts w:cs="Times New Roman"/>
          <w:b/>
          <w:lang w:val="lt-LT"/>
        </w:rPr>
        <w:t>10</w:t>
      </w:r>
      <w:r w:rsidR="00A20E74" w:rsidRPr="00DF2B12">
        <w:rPr>
          <w:rFonts w:cs="Times New Roman"/>
          <w:b/>
          <w:lang w:val="lt-LT"/>
        </w:rPr>
        <w:t xml:space="preserve"> lentelė.</w:t>
      </w:r>
      <w:r w:rsidR="00A20E74" w:rsidRPr="00DF2B12">
        <w:rPr>
          <w:rFonts w:cs="Times New Roman"/>
          <w:bCs/>
          <w:lang w:val="lt-LT"/>
        </w:rPr>
        <w:t xml:space="preserve"> Eismo kontrolės įrangos klasifikuojamos klasės.</w:t>
      </w:r>
    </w:p>
    <w:tbl>
      <w:tblPr>
        <w:tblStyle w:val="TableGrid"/>
        <w:tblW w:w="0" w:type="auto"/>
        <w:tblLook w:val="04A0" w:firstRow="1" w:lastRow="0" w:firstColumn="1" w:lastColumn="0" w:noHBand="0" w:noVBand="1"/>
      </w:tblPr>
      <w:tblGrid>
        <w:gridCol w:w="1188"/>
        <w:gridCol w:w="1524"/>
        <w:gridCol w:w="6916"/>
      </w:tblGrid>
      <w:tr w:rsidR="00A20E74" w:rsidRPr="00DF2B12" w14:paraId="78AAB58C" w14:textId="77777777" w:rsidTr="00A20E74">
        <w:tc>
          <w:tcPr>
            <w:tcW w:w="1188" w:type="dxa"/>
          </w:tcPr>
          <w:p w14:paraId="00386D8B" w14:textId="77777777" w:rsidR="00A20E74" w:rsidRPr="00DF2B12" w:rsidRDefault="00A20E74" w:rsidP="007C6149">
            <w:pPr>
              <w:pStyle w:val="TS1111"/>
              <w:numPr>
                <w:ilvl w:val="0"/>
                <w:numId w:val="0"/>
              </w:numPr>
              <w:spacing w:before="120" w:after="120"/>
              <w:rPr>
                <w:b/>
                <w:bCs/>
                <w:lang w:val="lt-LT"/>
              </w:rPr>
            </w:pPr>
            <w:r w:rsidRPr="00DF2B12">
              <w:rPr>
                <w:b/>
                <w:bCs/>
                <w:lang w:val="lt-LT"/>
              </w:rPr>
              <w:t>Eil. Nr.</w:t>
            </w:r>
          </w:p>
        </w:tc>
        <w:tc>
          <w:tcPr>
            <w:tcW w:w="1524" w:type="dxa"/>
          </w:tcPr>
          <w:p w14:paraId="0FCF0F4B" w14:textId="77777777" w:rsidR="00A20E74" w:rsidRPr="00DF2B12" w:rsidRDefault="00A20E74" w:rsidP="007C6149">
            <w:pPr>
              <w:pStyle w:val="TS1111"/>
              <w:numPr>
                <w:ilvl w:val="0"/>
                <w:numId w:val="0"/>
              </w:numPr>
              <w:spacing w:before="120" w:after="120"/>
              <w:rPr>
                <w:b/>
                <w:bCs/>
                <w:lang w:val="lt-LT"/>
              </w:rPr>
            </w:pPr>
            <w:r w:rsidRPr="00DF2B12">
              <w:rPr>
                <w:b/>
                <w:bCs/>
                <w:lang w:val="lt-LT"/>
              </w:rPr>
              <w:t>Klasės pavadinimas</w:t>
            </w:r>
          </w:p>
        </w:tc>
        <w:tc>
          <w:tcPr>
            <w:tcW w:w="6916" w:type="dxa"/>
          </w:tcPr>
          <w:p w14:paraId="158A60A7" w14:textId="77777777" w:rsidR="00A20E74" w:rsidRPr="00DF2B12" w:rsidRDefault="00A20E74" w:rsidP="007C6149">
            <w:pPr>
              <w:pStyle w:val="TS1111"/>
              <w:numPr>
                <w:ilvl w:val="0"/>
                <w:numId w:val="0"/>
              </w:numPr>
              <w:spacing w:before="120" w:after="120"/>
              <w:rPr>
                <w:b/>
                <w:bCs/>
                <w:lang w:val="lt-LT"/>
              </w:rPr>
            </w:pPr>
            <w:r w:rsidRPr="00DF2B12">
              <w:rPr>
                <w:b/>
                <w:bCs/>
                <w:lang w:val="lt-LT"/>
              </w:rPr>
              <w:t>Klasės aprašymas</w:t>
            </w:r>
          </w:p>
        </w:tc>
      </w:tr>
      <w:tr w:rsidR="00A20E74" w:rsidRPr="00DF2B12" w14:paraId="4F49AE74" w14:textId="77777777" w:rsidTr="009039E9">
        <w:tc>
          <w:tcPr>
            <w:tcW w:w="9628" w:type="dxa"/>
            <w:gridSpan w:val="3"/>
          </w:tcPr>
          <w:p w14:paraId="4803A7D0" w14:textId="77777777" w:rsidR="00A20E74" w:rsidRPr="00DF2B12" w:rsidRDefault="00A20E74" w:rsidP="007C6149">
            <w:pPr>
              <w:pStyle w:val="TS1111"/>
              <w:numPr>
                <w:ilvl w:val="0"/>
                <w:numId w:val="0"/>
              </w:numPr>
              <w:spacing w:before="120" w:after="120"/>
              <w:rPr>
                <w:b/>
                <w:bCs/>
                <w:lang w:val="lt-LT"/>
              </w:rPr>
            </w:pPr>
            <w:r w:rsidRPr="00DF2B12">
              <w:rPr>
                <w:b/>
                <w:bCs/>
                <w:lang w:val="lt-LT"/>
              </w:rPr>
              <w:t>Lengvieji automobiliai</w:t>
            </w:r>
          </w:p>
        </w:tc>
      </w:tr>
      <w:tr w:rsidR="00A20E74" w:rsidRPr="00DF2B12" w14:paraId="02C06E4B" w14:textId="77777777" w:rsidTr="00A20E74">
        <w:tc>
          <w:tcPr>
            <w:tcW w:w="1188" w:type="dxa"/>
          </w:tcPr>
          <w:p w14:paraId="58B67473" w14:textId="084059F5" w:rsidR="00A20E74" w:rsidRPr="00DF2B12" w:rsidRDefault="00A20E74" w:rsidP="007C6149">
            <w:pPr>
              <w:pStyle w:val="TS1111"/>
              <w:numPr>
                <w:ilvl w:val="0"/>
                <w:numId w:val="0"/>
              </w:numPr>
              <w:spacing w:before="120" w:after="120"/>
              <w:rPr>
                <w:lang w:val="lt-LT"/>
              </w:rPr>
            </w:pPr>
            <w:r w:rsidRPr="00DF2B12">
              <w:rPr>
                <w:lang w:val="lt-LT"/>
              </w:rPr>
              <w:t>1</w:t>
            </w:r>
          </w:p>
        </w:tc>
        <w:tc>
          <w:tcPr>
            <w:tcW w:w="1524" w:type="dxa"/>
          </w:tcPr>
          <w:p w14:paraId="6A9E5796" w14:textId="77777777" w:rsidR="00A20E74" w:rsidRPr="00DF2B12" w:rsidRDefault="00A20E74" w:rsidP="007C6149">
            <w:pPr>
              <w:pStyle w:val="TS1111"/>
              <w:numPr>
                <w:ilvl w:val="0"/>
                <w:numId w:val="0"/>
              </w:numPr>
              <w:spacing w:before="120" w:after="120"/>
              <w:rPr>
                <w:lang w:val="lt-LT"/>
              </w:rPr>
            </w:pPr>
            <w:r w:rsidRPr="00DF2B12">
              <w:rPr>
                <w:lang w:val="lt-LT"/>
              </w:rPr>
              <w:t>M1</w:t>
            </w:r>
          </w:p>
        </w:tc>
        <w:tc>
          <w:tcPr>
            <w:tcW w:w="6916" w:type="dxa"/>
          </w:tcPr>
          <w:p w14:paraId="57930057" w14:textId="77777777" w:rsidR="00A20E74" w:rsidRPr="00DF2B12" w:rsidRDefault="00A20E74" w:rsidP="007C6149">
            <w:pPr>
              <w:pStyle w:val="TS1111"/>
              <w:numPr>
                <w:ilvl w:val="0"/>
                <w:numId w:val="0"/>
              </w:numPr>
              <w:spacing w:before="120" w:after="120"/>
              <w:rPr>
                <w:lang w:val="lt-LT"/>
              </w:rPr>
            </w:pPr>
            <w:r w:rsidRPr="00DF2B12">
              <w:rPr>
                <w:lang w:val="lt-LT"/>
              </w:rPr>
              <w:t>transporto priemonė keleiviams vežti, turinti ne daugiau kaip 8 sėdimas</w:t>
            </w:r>
          </w:p>
          <w:p w14:paraId="3D80E432" w14:textId="77777777" w:rsidR="00A20E74" w:rsidRPr="00DF2B12" w:rsidRDefault="00A20E74" w:rsidP="007C6149">
            <w:pPr>
              <w:pStyle w:val="TS1111"/>
              <w:numPr>
                <w:ilvl w:val="0"/>
                <w:numId w:val="0"/>
              </w:numPr>
              <w:spacing w:before="120" w:after="120"/>
              <w:rPr>
                <w:lang w:val="lt-LT"/>
              </w:rPr>
            </w:pPr>
            <w:r w:rsidRPr="00DF2B12">
              <w:rPr>
                <w:lang w:val="lt-LT"/>
              </w:rPr>
              <w:t>vietas keleiviams ir 1 sėdimą vietą vairuotojui (lengvasis automobilis)</w:t>
            </w:r>
          </w:p>
          <w:p w14:paraId="14BF1CCC" w14:textId="77777777" w:rsidR="00A20E74" w:rsidRPr="00DF2B12" w:rsidRDefault="00A20E74" w:rsidP="007C6149">
            <w:pPr>
              <w:pStyle w:val="TS1111"/>
              <w:numPr>
                <w:ilvl w:val="0"/>
                <w:numId w:val="0"/>
              </w:numPr>
              <w:spacing w:before="120" w:after="120"/>
              <w:rPr>
                <w:i/>
                <w:iCs/>
                <w:lang w:val="lt-LT"/>
              </w:rPr>
            </w:pPr>
            <w:r w:rsidRPr="00DF2B12">
              <w:rPr>
                <w:i/>
                <w:iCs/>
                <w:lang w:val="lt-LT"/>
              </w:rPr>
              <w:t>Jei transporto priemonė gali būti M1 ar N1, turi būti priskiriama M1.</w:t>
            </w:r>
          </w:p>
        </w:tc>
      </w:tr>
      <w:tr w:rsidR="00A20E74" w:rsidRPr="00DF2B12" w14:paraId="4B994676" w14:textId="77777777" w:rsidTr="009039E9">
        <w:tc>
          <w:tcPr>
            <w:tcW w:w="9628" w:type="dxa"/>
            <w:gridSpan w:val="3"/>
          </w:tcPr>
          <w:p w14:paraId="2B53DEDB" w14:textId="77777777" w:rsidR="00A20E74" w:rsidRPr="00DF2B12" w:rsidRDefault="00A20E74" w:rsidP="007C6149">
            <w:pPr>
              <w:pStyle w:val="TS1111"/>
              <w:numPr>
                <w:ilvl w:val="0"/>
                <w:numId w:val="0"/>
              </w:numPr>
              <w:spacing w:before="120" w:after="120"/>
              <w:rPr>
                <w:b/>
                <w:bCs/>
                <w:lang w:val="lt-LT"/>
              </w:rPr>
            </w:pPr>
            <w:r w:rsidRPr="00DF2B12">
              <w:rPr>
                <w:b/>
                <w:bCs/>
                <w:lang w:val="lt-LT"/>
              </w:rPr>
              <w:t>Autobusai arba krovininės kelių transporto priemonės</w:t>
            </w:r>
          </w:p>
        </w:tc>
      </w:tr>
      <w:tr w:rsidR="00A20E74" w:rsidRPr="00DF2B12" w14:paraId="52B980EF" w14:textId="77777777" w:rsidTr="00A20E74">
        <w:tc>
          <w:tcPr>
            <w:tcW w:w="1188" w:type="dxa"/>
          </w:tcPr>
          <w:p w14:paraId="5230F19C" w14:textId="0B95AAF9" w:rsidR="00A20E74" w:rsidRPr="00DF2B12" w:rsidRDefault="00A20E74" w:rsidP="007C6149">
            <w:pPr>
              <w:pStyle w:val="TS1111"/>
              <w:numPr>
                <w:ilvl w:val="0"/>
                <w:numId w:val="0"/>
              </w:numPr>
              <w:spacing w:before="120" w:after="120"/>
              <w:rPr>
                <w:lang w:val="lt-LT"/>
              </w:rPr>
            </w:pPr>
            <w:r w:rsidRPr="00DF2B12">
              <w:rPr>
                <w:lang w:val="lt-LT"/>
              </w:rPr>
              <w:t>2</w:t>
            </w:r>
          </w:p>
        </w:tc>
        <w:tc>
          <w:tcPr>
            <w:tcW w:w="1524" w:type="dxa"/>
          </w:tcPr>
          <w:p w14:paraId="3AB1D838" w14:textId="77777777" w:rsidR="00A20E74" w:rsidRPr="00DF2B12" w:rsidRDefault="00A20E74" w:rsidP="007C6149">
            <w:pPr>
              <w:pStyle w:val="TS1111"/>
              <w:numPr>
                <w:ilvl w:val="0"/>
                <w:numId w:val="0"/>
              </w:numPr>
              <w:spacing w:before="120" w:after="120"/>
              <w:rPr>
                <w:lang w:val="lt-LT"/>
              </w:rPr>
            </w:pPr>
            <w:r w:rsidRPr="00DF2B12">
              <w:rPr>
                <w:lang w:val="lt-LT"/>
              </w:rPr>
              <w:t>M2/N1</w:t>
            </w:r>
          </w:p>
        </w:tc>
        <w:tc>
          <w:tcPr>
            <w:tcW w:w="6916" w:type="dxa"/>
          </w:tcPr>
          <w:p w14:paraId="53C0C16C" w14:textId="77777777" w:rsidR="00A20E74" w:rsidRPr="00DF2B12" w:rsidRDefault="00A20E74" w:rsidP="007C6149">
            <w:pPr>
              <w:pStyle w:val="TS1111"/>
              <w:numPr>
                <w:ilvl w:val="0"/>
                <w:numId w:val="0"/>
              </w:numPr>
              <w:spacing w:before="120" w:after="120"/>
              <w:rPr>
                <w:lang w:val="lt-LT"/>
              </w:rPr>
            </w:pPr>
            <w:r w:rsidRPr="00DF2B12">
              <w:rPr>
                <w:lang w:val="lt-LT"/>
              </w:rPr>
              <w:t>transporto priemonė, kuri turi daugiau kaip 8 sėdimas vietas neįskaitant vairuotojo ir kurios didžiausioji leidžiamoji masė ne didesnė kaip 5 tonos</w:t>
            </w:r>
          </w:p>
          <w:p w14:paraId="24C92759" w14:textId="77777777" w:rsidR="00A20E74" w:rsidRPr="00DF2B12" w:rsidRDefault="00A20E74" w:rsidP="007C6149">
            <w:pPr>
              <w:pStyle w:val="TS1111"/>
              <w:numPr>
                <w:ilvl w:val="0"/>
                <w:numId w:val="0"/>
              </w:numPr>
              <w:spacing w:before="120" w:after="120"/>
              <w:rPr>
                <w:lang w:val="lt-LT"/>
              </w:rPr>
            </w:pPr>
            <w:r w:rsidRPr="00DF2B12">
              <w:rPr>
                <w:lang w:val="lt-LT"/>
              </w:rPr>
              <w:t>arba</w:t>
            </w:r>
          </w:p>
          <w:p w14:paraId="53F75660" w14:textId="77777777" w:rsidR="00A20E74" w:rsidRPr="00DF2B12" w:rsidRDefault="00A20E74" w:rsidP="007C6149">
            <w:pPr>
              <w:pStyle w:val="TS1111"/>
              <w:numPr>
                <w:ilvl w:val="0"/>
                <w:numId w:val="0"/>
              </w:numPr>
              <w:spacing w:before="120" w:after="120"/>
              <w:rPr>
                <w:lang w:val="lt-LT"/>
              </w:rPr>
            </w:pPr>
            <w:r w:rsidRPr="00DF2B12">
              <w:rPr>
                <w:lang w:val="lt-LT"/>
              </w:rPr>
              <w:t xml:space="preserve">iki 3,5 tonos (įskaitytinai) didžiausiosios leidžiamosios masės </w:t>
            </w:r>
          </w:p>
        </w:tc>
      </w:tr>
      <w:tr w:rsidR="00A20E74" w:rsidRPr="00DF2B12" w14:paraId="1B6C567C" w14:textId="77777777" w:rsidTr="009039E9">
        <w:tc>
          <w:tcPr>
            <w:tcW w:w="9628" w:type="dxa"/>
            <w:gridSpan w:val="3"/>
          </w:tcPr>
          <w:p w14:paraId="3194256B" w14:textId="77777777" w:rsidR="00A20E74" w:rsidRPr="00DF2B12" w:rsidRDefault="00A20E74" w:rsidP="007C6149">
            <w:pPr>
              <w:pStyle w:val="TS1111"/>
              <w:numPr>
                <w:ilvl w:val="0"/>
                <w:numId w:val="0"/>
              </w:numPr>
              <w:spacing w:before="120" w:after="120"/>
              <w:rPr>
                <w:b/>
                <w:bCs/>
                <w:lang w:val="lt-LT"/>
              </w:rPr>
            </w:pPr>
            <w:r w:rsidRPr="00DF2B12">
              <w:rPr>
                <w:b/>
                <w:bCs/>
                <w:lang w:val="lt-LT"/>
              </w:rPr>
              <w:t>Autobusai</w:t>
            </w:r>
          </w:p>
        </w:tc>
      </w:tr>
      <w:tr w:rsidR="00A20E74" w:rsidRPr="00DF2B12" w14:paraId="707200EF" w14:textId="77777777" w:rsidTr="00A20E74">
        <w:tc>
          <w:tcPr>
            <w:tcW w:w="1188" w:type="dxa"/>
          </w:tcPr>
          <w:p w14:paraId="263E9A02" w14:textId="595071C9" w:rsidR="00A20E74" w:rsidRPr="00DF2B12" w:rsidRDefault="00A20E74" w:rsidP="007C6149">
            <w:pPr>
              <w:pStyle w:val="TS1111"/>
              <w:numPr>
                <w:ilvl w:val="0"/>
                <w:numId w:val="0"/>
              </w:numPr>
              <w:spacing w:before="120" w:after="120"/>
              <w:rPr>
                <w:lang w:val="lt-LT"/>
              </w:rPr>
            </w:pPr>
            <w:r w:rsidRPr="00DF2B12">
              <w:rPr>
                <w:lang w:val="lt-LT"/>
              </w:rPr>
              <w:t>3</w:t>
            </w:r>
          </w:p>
        </w:tc>
        <w:tc>
          <w:tcPr>
            <w:tcW w:w="1524" w:type="dxa"/>
          </w:tcPr>
          <w:p w14:paraId="4AA6F2BA" w14:textId="77777777" w:rsidR="00A20E74" w:rsidRPr="00DF2B12" w:rsidRDefault="00A20E74" w:rsidP="007C6149">
            <w:pPr>
              <w:pStyle w:val="TS1111"/>
              <w:numPr>
                <w:ilvl w:val="0"/>
                <w:numId w:val="0"/>
              </w:numPr>
              <w:spacing w:before="120" w:after="120"/>
              <w:rPr>
                <w:lang w:val="lt-LT"/>
              </w:rPr>
            </w:pPr>
            <w:r w:rsidRPr="00DF2B12">
              <w:rPr>
                <w:lang w:val="lt-LT"/>
              </w:rPr>
              <w:t>M3 AB</w:t>
            </w:r>
          </w:p>
        </w:tc>
        <w:tc>
          <w:tcPr>
            <w:tcW w:w="6916" w:type="dxa"/>
          </w:tcPr>
          <w:p w14:paraId="01BAA5A9" w14:textId="77777777" w:rsidR="00A20E74" w:rsidRPr="00DF2B12" w:rsidRDefault="00A20E74" w:rsidP="007C6149">
            <w:pPr>
              <w:pStyle w:val="TS1111"/>
              <w:numPr>
                <w:ilvl w:val="0"/>
                <w:numId w:val="0"/>
              </w:numPr>
              <w:spacing w:before="120" w:after="120"/>
              <w:rPr>
                <w:lang w:val="lt-LT"/>
              </w:rPr>
            </w:pPr>
            <w:r w:rsidRPr="00DF2B12">
              <w:rPr>
                <w:lang w:val="lt-LT"/>
              </w:rPr>
              <w:t>transporto priemonė, kuri turi daugiau kaip 8, bet ne daugiau kaip 22 sėdimas vietas neįskaitant vairuotojo ir kurios didžiausioji leidžiamoji masė didesnė kaip 5 tonos (įskaitytinai);</w:t>
            </w:r>
          </w:p>
        </w:tc>
      </w:tr>
      <w:tr w:rsidR="00A20E74" w:rsidRPr="00DF2B12" w14:paraId="7BF12CD6" w14:textId="77777777" w:rsidTr="00A20E74">
        <w:tc>
          <w:tcPr>
            <w:tcW w:w="1188" w:type="dxa"/>
          </w:tcPr>
          <w:p w14:paraId="609AC809" w14:textId="3167E2B0" w:rsidR="00A20E74" w:rsidRPr="00DF2B12" w:rsidRDefault="00A20E74" w:rsidP="007C6149">
            <w:pPr>
              <w:pStyle w:val="TS1111"/>
              <w:numPr>
                <w:ilvl w:val="0"/>
                <w:numId w:val="0"/>
              </w:numPr>
              <w:tabs>
                <w:tab w:val="clear" w:pos="567"/>
                <w:tab w:val="left" w:pos="306"/>
              </w:tabs>
              <w:spacing w:before="120" w:after="120"/>
              <w:rPr>
                <w:lang w:val="lt-LT"/>
              </w:rPr>
            </w:pPr>
            <w:r w:rsidRPr="00DF2B12">
              <w:rPr>
                <w:lang w:val="lt-LT"/>
              </w:rPr>
              <w:t>4</w:t>
            </w:r>
          </w:p>
        </w:tc>
        <w:tc>
          <w:tcPr>
            <w:tcW w:w="1524" w:type="dxa"/>
          </w:tcPr>
          <w:p w14:paraId="2CF8F1BD" w14:textId="77777777" w:rsidR="00A20E74" w:rsidRPr="00DF2B12" w:rsidRDefault="00A20E74" w:rsidP="007C6149">
            <w:pPr>
              <w:pStyle w:val="TS1111"/>
              <w:numPr>
                <w:ilvl w:val="0"/>
                <w:numId w:val="0"/>
              </w:numPr>
              <w:spacing w:before="120" w:after="120"/>
              <w:rPr>
                <w:lang w:val="lt-LT"/>
              </w:rPr>
            </w:pPr>
            <w:r w:rsidRPr="00DF2B12">
              <w:rPr>
                <w:lang w:val="lt-LT"/>
              </w:rPr>
              <w:t>M3 I-III</w:t>
            </w:r>
          </w:p>
        </w:tc>
        <w:tc>
          <w:tcPr>
            <w:tcW w:w="6916" w:type="dxa"/>
          </w:tcPr>
          <w:p w14:paraId="655EABC9" w14:textId="77777777" w:rsidR="00A20E74" w:rsidRPr="00DF2B12" w:rsidRDefault="00A20E74" w:rsidP="007C6149">
            <w:pPr>
              <w:pStyle w:val="TS1111"/>
              <w:numPr>
                <w:ilvl w:val="0"/>
                <w:numId w:val="0"/>
              </w:numPr>
              <w:spacing w:before="120" w:after="120"/>
              <w:rPr>
                <w:lang w:val="lt-LT"/>
              </w:rPr>
            </w:pPr>
            <w:r w:rsidRPr="00DF2B12">
              <w:rPr>
                <w:lang w:val="lt-LT"/>
              </w:rPr>
              <w:t>transporto priemonė, kuri turi daugiau kaip 22 sėdimas vietas neįskaitant vairuotojo</w:t>
            </w:r>
          </w:p>
        </w:tc>
      </w:tr>
      <w:tr w:rsidR="00A20E74" w:rsidRPr="00DF2B12" w14:paraId="5AE58624" w14:textId="77777777" w:rsidTr="009039E9">
        <w:tc>
          <w:tcPr>
            <w:tcW w:w="9628" w:type="dxa"/>
            <w:gridSpan w:val="3"/>
          </w:tcPr>
          <w:p w14:paraId="6E520061" w14:textId="77777777" w:rsidR="00A20E74" w:rsidRPr="00DF2B12" w:rsidRDefault="00A20E74" w:rsidP="007C6149">
            <w:pPr>
              <w:pStyle w:val="TS1111"/>
              <w:numPr>
                <w:ilvl w:val="0"/>
                <w:numId w:val="0"/>
              </w:numPr>
              <w:spacing w:before="120" w:after="120"/>
              <w:rPr>
                <w:b/>
                <w:bCs/>
                <w:lang w:val="lt-LT"/>
              </w:rPr>
            </w:pPr>
            <w:r w:rsidRPr="00DF2B12">
              <w:rPr>
                <w:b/>
                <w:bCs/>
                <w:lang w:val="lt-LT"/>
              </w:rPr>
              <w:t>Krovininės kelių transporto priemonės ir jų junginiai</w:t>
            </w:r>
          </w:p>
        </w:tc>
      </w:tr>
      <w:tr w:rsidR="00A20E74" w:rsidRPr="00DF2B12" w14:paraId="0E4D46FF" w14:textId="77777777" w:rsidTr="00A20E74">
        <w:tc>
          <w:tcPr>
            <w:tcW w:w="1188" w:type="dxa"/>
          </w:tcPr>
          <w:p w14:paraId="32580B7D" w14:textId="5DE63EE5" w:rsidR="00A20E74" w:rsidRPr="00DF2B12" w:rsidRDefault="00A20E74" w:rsidP="007C6149">
            <w:pPr>
              <w:pStyle w:val="TS1111"/>
              <w:numPr>
                <w:ilvl w:val="0"/>
                <w:numId w:val="0"/>
              </w:numPr>
              <w:spacing w:before="120" w:after="120"/>
              <w:rPr>
                <w:lang w:val="lt-LT"/>
              </w:rPr>
            </w:pPr>
            <w:r w:rsidRPr="00DF2B12">
              <w:rPr>
                <w:lang w:val="lt-LT"/>
              </w:rPr>
              <w:t>5</w:t>
            </w:r>
          </w:p>
        </w:tc>
        <w:tc>
          <w:tcPr>
            <w:tcW w:w="1524" w:type="dxa"/>
          </w:tcPr>
          <w:p w14:paraId="76BD9046" w14:textId="77777777" w:rsidR="00A20E74" w:rsidRPr="00DF2B12" w:rsidRDefault="00A20E74" w:rsidP="007C6149">
            <w:pPr>
              <w:pStyle w:val="TS1111"/>
              <w:numPr>
                <w:ilvl w:val="0"/>
                <w:numId w:val="0"/>
              </w:numPr>
              <w:spacing w:before="120" w:after="120"/>
              <w:rPr>
                <w:lang w:val="lt-LT"/>
              </w:rPr>
            </w:pPr>
            <w:r w:rsidRPr="00DF2B12">
              <w:rPr>
                <w:lang w:val="lt-LT"/>
              </w:rPr>
              <w:t>N2</w:t>
            </w:r>
          </w:p>
        </w:tc>
        <w:tc>
          <w:tcPr>
            <w:tcW w:w="6916" w:type="dxa"/>
          </w:tcPr>
          <w:p w14:paraId="6154D3C6" w14:textId="77777777" w:rsidR="00A20E74" w:rsidRPr="00DF2B12" w:rsidRDefault="00A20E74" w:rsidP="007C6149">
            <w:pPr>
              <w:pStyle w:val="TS1111"/>
              <w:numPr>
                <w:ilvl w:val="0"/>
                <w:numId w:val="0"/>
              </w:numPr>
              <w:spacing w:before="120" w:after="120"/>
              <w:rPr>
                <w:lang w:val="lt-LT"/>
              </w:rPr>
            </w:pPr>
            <w:r w:rsidRPr="00DF2B12">
              <w:rPr>
                <w:lang w:val="lt-LT"/>
              </w:rPr>
              <w:t>nuo 3,5 tonos iki 12 tonų (įskaitytinai) didžiausios leidžiamosios masės</w:t>
            </w:r>
          </w:p>
        </w:tc>
      </w:tr>
      <w:tr w:rsidR="00A20E74" w:rsidRPr="00DF2B12" w14:paraId="5D5F91AD" w14:textId="77777777" w:rsidTr="00A20E74">
        <w:tc>
          <w:tcPr>
            <w:tcW w:w="1188" w:type="dxa"/>
          </w:tcPr>
          <w:p w14:paraId="45A965F9" w14:textId="55D2D074" w:rsidR="00A20E74" w:rsidRPr="00DF2B12" w:rsidRDefault="00A20E74" w:rsidP="007C6149">
            <w:pPr>
              <w:pStyle w:val="TS1111"/>
              <w:numPr>
                <w:ilvl w:val="0"/>
                <w:numId w:val="0"/>
              </w:numPr>
              <w:spacing w:before="120" w:after="120"/>
              <w:rPr>
                <w:lang w:val="lt-LT"/>
              </w:rPr>
            </w:pPr>
            <w:r w:rsidRPr="00DF2B12">
              <w:rPr>
                <w:lang w:val="lt-LT"/>
              </w:rPr>
              <w:t>6</w:t>
            </w:r>
          </w:p>
        </w:tc>
        <w:tc>
          <w:tcPr>
            <w:tcW w:w="1524" w:type="dxa"/>
          </w:tcPr>
          <w:p w14:paraId="0EB9EA49" w14:textId="77777777" w:rsidR="00A20E74" w:rsidRPr="00DF2B12" w:rsidRDefault="00A20E74" w:rsidP="007C6149">
            <w:pPr>
              <w:pStyle w:val="TS1111"/>
              <w:numPr>
                <w:ilvl w:val="0"/>
                <w:numId w:val="0"/>
              </w:numPr>
              <w:spacing w:before="120" w:after="120"/>
              <w:rPr>
                <w:lang w:val="lt-LT"/>
              </w:rPr>
            </w:pPr>
            <w:r w:rsidRPr="00DF2B12">
              <w:rPr>
                <w:lang w:val="lt-LT"/>
              </w:rPr>
              <w:t>N3</w:t>
            </w:r>
          </w:p>
        </w:tc>
        <w:tc>
          <w:tcPr>
            <w:tcW w:w="6916" w:type="dxa"/>
          </w:tcPr>
          <w:p w14:paraId="0D5DAA6B" w14:textId="77777777" w:rsidR="00A20E74" w:rsidRPr="00DF2B12" w:rsidRDefault="00A20E74" w:rsidP="007C6149">
            <w:pPr>
              <w:pStyle w:val="TS1111"/>
              <w:numPr>
                <w:ilvl w:val="0"/>
                <w:numId w:val="0"/>
              </w:numPr>
              <w:spacing w:before="120" w:after="120"/>
              <w:rPr>
                <w:lang w:val="lt-LT"/>
              </w:rPr>
            </w:pPr>
            <w:r w:rsidRPr="00DF2B12">
              <w:rPr>
                <w:lang w:val="lt-LT"/>
              </w:rPr>
              <w:t>nuo 12 tonų didžiausiosios leidžiamos masės</w:t>
            </w:r>
          </w:p>
        </w:tc>
      </w:tr>
      <w:tr w:rsidR="00A20E74" w:rsidRPr="00DF2B12" w14:paraId="4A742D8B" w14:textId="77777777" w:rsidTr="009039E9">
        <w:tc>
          <w:tcPr>
            <w:tcW w:w="9628" w:type="dxa"/>
            <w:gridSpan w:val="3"/>
          </w:tcPr>
          <w:p w14:paraId="36648CA4" w14:textId="77777777" w:rsidR="00A20E74" w:rsidRPr="00DF2B12" w:rsidRDefault="00A20E74" w:rsidP="007C6149">
            <w:pPr>
              <w:pStyle w:val="TS1111"/>
              <w:numPr>
                <w:ilvl w:val="0"/>
                <w:numId w:val="0"/>
              </w:numPr>
              <w:spacing w:before="120" w:after="120"/>
              <w:rPr>
                <w:b/>
                <w:bCs/>
                <w:lang w:val="lt-LT"/>
              </w:rPr>
            </w:pPr>
            <w:r w:rsidRPr="00DF2B12">
              <w:rPr>
                <w:b/>
                <w:bCs/>
                <w:lang w:val="lt-LT"/>
              </w:rPr>
              <w:lastRenderedPageBreak/>
              <w:t>Kitos transporto priemonės</w:t>
            </w:r>
          </w:p>
        </w:tc>
      </w:tr>
      <w:tr w:rsidR="00A20E74" w:rsidRPr="00DF2B12" w14:paraId="7BF556C9" w14:textId="77777777" w:rsidTr="00A20E74">
        <w:tc>
          <w:tcPr>
            <w:tcW w:w="1188" w:type="dxa"/>
          </w:tcPr>
          <w:p w14:paraId="66040FA6" w14:textId="1BB24ECE" w:rsidR="00A20E74" w:rsidRPr="00DF2B12" w:rsidRDefault="00A20E74" w:rsidP="007C6149">
            <w:pPr>
              <w:pStyle w:val="TS1111"/>
              <w:numPr>
                <w:ilvl w:val="0"/>
                <w:numId w:val="0"/>
              </w:numPr>
              <w:spacing w:before="120" w:after="120"/>
              <w:rPr>
                <w:lang w:val="lt-LT"/>
              </w:rPr>
            </w:pPr>
            <w:r w:rsidRPr="00DF2B12">
              <w:rPr>
                <w:lang w:val="lt-LT"/>
              </w:rPr>
              <w:t>7</w:t>
            </w:r>
          </w:p>
        </w:tc>
        <w:tc>
          <w:tcPr>
            <w:tcW w:w="1524" w:type="dxa"/>
          </w:tcPr>
          <w:p w14:paraId="44D9518F" w14:textId="77777777" w:rsidR="00A20E74" w:rsidRPr="00DF2B12" w:rsidRDefault="00A20E74" w:rsidP="007C6149">
            <w:pPr>
              <w:pStyle w:val="TS1111"/>
              <w:numPr>
                <w:ilvl w:val="0"/>
                <w:numId w:val="0"/>
              </w:numPr>
              <w:spacing w:before="120" w:after="120"/>
              <w:rPr>
                <w:lang w:val="lt-LT"/>
              </w:rPr>
            </w:pPr>
            <w:r w:rsidRPr="00DF2B12">
              <w:rPr>
                <w:lang w:val="lt-LT"/>
              </w:rPr>
              <w:t>Kita</w:t>
            </w:r>
          </w:p>
        </w:tc>
        <w:tc>
          <w:tcPr>
            <w:tcW w:w="6916" w:type="dxa"/>
          </w:tcPr>
          <w:p w14:paraId="601AB742" w14:textId="77777777" w:rsidR="00A20E74" w:rsidRPr="00DF2B12" w:rsidRDefault="00A20E74" w:rsidP="007C6149">
            <w:pPr>
              <w:pStyle w:val="TS1111"/>
              <w:numPr>
                <w:ilvl w:val="0"/>
                <w:numId w:val="0"/>
              </w:numPr>
              <w:spacing w:before="120" w:after="120"/>
              <w:rPr>
                <w:lang w:val="lt-LT"/>
              </w:rPr>
            </w:pPr>
            <w:r w:rsidRPr="00DF2B12">
              <w:rPr>
                <w:lang w:val="lt-LT"/>
              </w:rPr>
              <w:t>Nepriskirtos išvardintoms klasėms</w:t>
            </w:r>
          </w:p>
        </w:tc>
      </w:tr>
    </w:tbl>
    <w:p w14:paraId="26D003D2" w14:textId="77777777" w:rsidR="00A20E74" w:rsidRPr="00DF2B12" w:rsidRDefault="00A20E74" w:rsidP="007C6149">
      <w:pPr>
        <w:pStyle w:val="TS1"/>
        <w:numPr>
          <w:ilvl w:val="1"/>
          <w:numId w:val="1"/>
        </w:numPr>
        <w:tabs>
          <w:tab w:val="clear" w:pos="426"/>
          <w:tab w:val="num" w:pos="567"/>
        </w:tabs>
        <w:spacing w:line="276" w:lineRule="auto"/>
        <w:ind w:left="567" w:hanging="567"/>
        <w:rPr>
          <w:rFonts w:cs="Times New Roman"/>
          <w:szCs w:val="24"/>
        </w:rPr>
      </w:pPr>
      <w:r w:rsidRPr="00DF2B12">
        <w:rPr>
          <w:rFonts w:cs="Times New Roman"/>
          <w:szCs w:val="24"/>
        </w:rPr>
        <w:t>Transporto priemonių aptikimas ne mažiau nei 98 %.</w:t>
      </w:r>
    </w:p>
    <w:p w14:paraId="152F483D" w14:textId="77777777" w:rsidR="00A20E74" w:rsidRPr="00DF2B12" w:rsidRDefault="00A20E74" w:rsidP="007C6149">
      <w:pPr>
        <w:pStyle w:val="TS1"/>
        <w:numPr>
          <w:ilvl w:val="1"/>
          <w:numId w:val="1"/>
        </w:numPr>
        <w:tabs>
          <w:tab w:val="clear" w:pos="426"/>
          <w:tab w:val="num" w:pos="567"/>
        </w:tabs>
        <w:spacing w:line="276" w:lineRule="auto"/>
        <w:ind w:left="567" w:hanging="567"/>
        <w:rPr>
          <w:rFonts w:cs="Times New Roman"/>
          <w:szCs w:val="24"/>
        </w:rPr>
      </w:pPr>
      <w:r w:rsidRPr="00DF2B12">
        <w:rPr>
          <w:rFonts w:cs="Times New Roman"/>
          <w:szCs w:val="24"/>
        </w:rPr>
        <w:t>Transporto priemonės klasės nustatymas – ne blogiau kaip 90 %.</w:t>
      </w:r>
    </w:p>
    <w:p w14:paraId="51F3016F" w14:textId="77777777" w:rsidR="00A20E74" w:rsidRPr="00DF2B12" w:rsidRDefault="00A20E74" w:rsidP="007C6149">
      <w:pPr>
        <w:pStyle w:val="TS1"/>
        <w:numPr>
          <w:ilvl w:val="1"/>
          <w:numId w:val="1"/>
        </w:numPr>
        <w:tabs>
          <w:tab w:val="clear" w:pos="426"/>
          <w:tab w:val="num" w:pos="567"/>
        </w:tabs>
        <w:spacing w:line="276" w:lineRule="auto"/>
        <w:ind w:left="567" w:hanging="567"/>
        <w:rPr>
          <w:rFonts w:cs="Times New Roman"/>
          <w:szCs w:val="24"/>
        </w:rPr>
      </w:pPr>
      <w:r w:rsidRPr="00DF2B12">
        <w:rPr>
          <w:rFonts w:cs="Times New Roman"/>
          <w:szCs w:val="24"/>
        </w:rPr>
        <w:t>Valstybinio registracijos numerio nustatymas – ne blogiau kaip 95 %.</w:t>
      </w:r>
    </w:p>
    <w:p w14:paraId="13C63132" w14:textId="53BE82F8" w:rsidR="00A20E74" w:rsidRPr="00DF2B12" w:rsidRDefault="00A20E74" w:rsidP="007C6149">
      <w:pPr>
        <w:pStyle w:val="TS1"/>
        <w:numPr>
          <w:ilvl w:val="1"/>
          <w:numId w:val="1"/>
        </w:numPr>
        <w:tabs>
          <w:tab w:val="clear" w:pos="426"/>
          <w:tab w:val="num" w:pos="567"/>
        </w:tabs>
        <w:spacing w:line="276" w:lineRule="auto"/>
        <w:ind w:left="567" w:hanging="567"/>
        <w:rPr>
          <w:rFonts w:cs="Times New Roman"/>
          <w:szCs w:val="24"/>
        </w:rPr>
      </w:pPr>
      <w:r w:rsidRPr="00DF2B12">
        <w:rPr>
          <w:rFonts w:cs="Times New Roman"/>
          <w:szCs w:val="24"/>
        </w:rPr>
        <w:t>Vadovaudamasis Automobilių kelių vertikaliųjų kelio ženklų įrengimo taisyklėmis ĮT VŽ 14, turi įrengti informacines lenteles apie vykdomą eismo stebėjimą. Lentelės šablonas bus pateiktas sutarties vykdymo metu.</w:t>
      </w:r>
    </w:p>
    <w:p w14:paraId="213F66B9" w14:textId="55062696" w:rsidR="00A20E74" w:rsidRPr="00DF2B12" w:rsidRDefault="004D2070" w:rsidP="007C6149">
      <w:pPr>
        <w:pStyle w:val="TS1"/>
        <w:numPr>
          <w:ilvl w:val="1"/>
          <w:numId w:val="1"/>
        </w:numPr>
        <w:tabs>
          <w:tab w:val="clear" w:pos="426"/>
          <w:tab w:val="num" w:pos="567"/>
        </w:tabs>
        <w:spacing w:line="276" w:lineRule="auto"/>
        <w:ind w:left="567" w:hanging="567"/>
        <w:rPr>
          <w:rFonts w:cs="Times New Roman"/>
          <w:szCs w:val="24"/>
        </w:rPr>
      </w:pPr>
      <w:r w:rsidRPr="00DF2B12">
        <w:rPr>
          <w:rFonts w:cs="Times New Roman"/>
          <w:szCs w:val="24"/>
        </w:rPr>
        <w:t>Į</w:t>
      </w:r>
      <w:r w:rsidR="00A20E74" w:rsidRPr="00DF2B12">
        <w:rPr>
          <w:rFonts w:cs="Times New Roman"/>
          <w:szCs w:val="24"/>
        </w:rPr>
        <w:t xml:space="preserve"> Valstybinės reikšmės eismo informacinę sistemą</w:t>
      </w:r>
      <w:r w:rsidRPr="00DF2B12">
        <w:rPr>
          <w:rFonts w:cs="Times New Roman"/>
          <w:szCs w:val="24"/>
        </w:rPr>
        <w:t xml:space="preserve"> turi būti perduodami šie duomenys:</w:t>
      </w:r>
    </w:p>
    <w:p w14:paraId="75D23F79" w14:textId="3A0B3AD4" w:rsidR="004D2070" w:rsidRPr="00DF2B12" w:rsidRDefault="008A6669" w:rsidP="007C6149">
      <w:pPr>
        <w:pStyle w:val="TS1"/>
        <w:numPr>
          <w:ilvl w:val="0"/>
          <w:numId w:val="0"/>
        </w:numPr>
        <w:tabs>
          <w:tab w:val="num" w:pos="567"/>
        </w:tabs>
        <w:spacing w:line="276" w:lineRule="auto"/>
        <w:ind w:left="567" w:hanging="567"/>
        <w:rPr>
          <w:rFonts w:cs="Times New Roman"/>
          <w:szCs w:val="24"/>
        </w:rPr>
      </w:pPr>
      <w:r>
        <w:rPr>
          <w:rFonts w:cs="Times New Roman"/>
          <w:szCs w:val="24"/>
        </w:rPr>
        <w:t xml:space="preserve">5.6.1. </w:t>
      </w:r>
      <w:r w:rsidR="004D2070" w:rsidRPr="00DF2B12">
        <w:rPr>
          <w:rFonts w:cs="Times New Roman"/>
          <w:szCs w:val="24"/>
        </w:rPr>
        <w:t>bendro vaizdo ir numerio iškarpos nuotrauka;</w:t>
      </w:r>
    </w:p>
    <w:p w14:paraId="1DDA05C3" w14:textId="5EB7A627" w:rsidR="004D2070" w:rsidRPr="00DF2B12" w:rsidRDefault="008A6669" w:rsidP="007C6149">
      <w:pPr>
        <w:pStyle w:val="TS1"/>
        <w:numPr>
          <w:ilvl w:val="0"/>
          <w:numId w:val="0"/>
        </w:numPr>
        <w:tabs>
          <w:tab w:val="num" w:pos="567"/>
        </w:tabs>
        <w:spacing w:line="276" w:lineRule="auto"/>
        <w:ind w:left="567" w:hanging="567"/>
        <w:rPr>
          <w:rFonts w:cs="Times New Roman"/>
          <w:szCs w:val="24"/>
        </w:rPr>
      </w:pPr>
      <w:r>
        <w:rPr>
          <w:rFonts w:cs="Times New Roman"/>
          <w:szCs w:val="24"/>
        </w:rPr>
        <w:t>5.6.2.</w:t>
      </w:r>
      <w:r w:rsidR="007C6149">
        <w:rPr>
          <w:rFonts w:cs="Times New Roman"/>
          <w:szCs w:val="24"/>
        </w:rPr>
        <w:t xml:space="preserve"> </w:t>
      </w:r>
      <w:r w:rsidR="004D2070" w:rsidRPr="00DF2B12">
        <w:rPr>
          <w:rFonts w:cs="Times New Roman"/>
          <w:szCs w:val="24"/>
        </w:rPr>
        <w:t>data (metai-mėnuo-diena);</w:t>
      </w:r>
    </w:p>
    <w:p w14:paraId="501BC69B" w14:textId="0F1C1F24" w:rsidR="004D2070" w:rsidRPr="00DF2B12" w:rsidRDefault="008A6669" w:rsidP="007C6149">
      <w:pPr>
        <w:pStyle w:val="TS1"/>
        <w:numPr>
          <w:ilvl w:val="0"/>
          <w:numId w:val="0"/>
        </w:numPr>
        <w:tabs>
          <w:tab w:val="num" w:pos="567"/>
        </w:tabs>
        <w:spacing w:line="276" w:lineRule="auto"/>
        <w:ind w:left="567" w:hanging="567"/>
        <w:rPr>
          <w:rFonts w:cs="Times New Roman"/>
          <w:szCs w:val="24"/>
        </w:rPr>
      </w:pPr>
      <w:r>
        <w:rPr>
          <w:rFonts w:cs="Times New Roman"/>
          <w:szCs w:val="24"/>
        </w:rPr>
        <w:t xml:space="preserve">5.6.3. </w:t>
      </w:r>
      <w:r w:rsidR="004D2070" w:rsidRPr="00DF2B12">
        <w:rPr>
          <w:rFonts w:cs="Times New Roman"/>
          <w:szCs w:val="24"/>
        </w:rPr>
        <w:t>laikas (valanda:</w:t>
      </w:r>
      <w:r w:rsidR="004A2A3E">
        <w:rPr>
          <w:rFonts w:cs="Times New Roman"/>
          <w:szCs w:val="24"/>
        </w:rPr>
        <w:t xml:space="preserve"> </w:t>
      </w:r>
      <w:r w:rsidR="004D2070" w:rsidRPr="00DF2B12">
        <w:rPr>
          <w:rFonts w:cs="Times New Roman"/>
          <w:szCs w:val="24"/>
        </w:rPr>
        <w:t>minutė:</w:t>
      </w:r>
      <w:r w:rsidR="004A2A3E">
        <w:rPr>
          <w:rFonts w:cs="Times New Roman"/>
          <w:szCs w:val="24"/>
        </w:rPr>
        <w:t xml:space="preserve"> </w:t>
      </w:r>
      <w:r w:rsidR="004D2070" w:rsidRPr="00DF2B12">
        <w:rPr>
          <w:rFonts w:cs="Times New Roman"/>
          <w:szCs w:val="24"/>
        </w:rPr>
        <w:t>sekundė);</w:t>
      </w:r>
    </w:p>
    <w:p w14:paraId="549F0E0F" w14:textId="174DF2AA" w:rsidR="004D2070" w:rsidRPr="00DF2B12" w:rsidRDefault="008A6669" w:rsidP="007C6149">
      <w:pPr>
        <w:pStyle w:val="TS1"/>
        <w:numPr>
          <w:ilvl w:val="0"/>
          <w:numId w:val="0"/>
        </w:numPr>
        <w:tabs>
          <w:tab w:val="num" w:pos="426"/>
        </w:tabs>
        <w:spacing w:line="276" w:lineRule="auto"/>
        <w:ind w:left="567" w:hanging="567"/>
        <w:rPr>
          <w:rFonts w:cs="Times New Roman"/>
          <w:szCs w:val="24"/>
        </w:rPr>
      </w:pPr>
      <w:r>
        <w:rPr>
          <w:rFonts w:cs="Times New Roman"/>
          <w:szCs w:val="24"/>
        </w:rPr>
        <w:t xml:space="preserve">5.6.4. </w:t>
      </w:r>
      <w:r w:rsidR="004D2070" w:rsidRPr="00DF2B12">
        <w:rPr>
          <w:rFonts w:cs="Times New Roman"/>
          <w:szCs w:val="24"/>
        </w:rPr>
        <w:t>juostos, kurioje užfiksuota transporto priemonė, numeris;</w:t>
      </w:r>
    </w:p>
    <w:p w14:paraId="74EB48E9" w14:textId="0F892D6C" w:rsidR="004D2070" w:rsidRPr="00DF2B12" w:rsidRDefault="008A6669" w:rsidP="007C6149">
      <w:pPr>
        <w:pStyle w:val="TS1"/>
        <w:numPr>
          <w:ilvl w:val="0"/>
          <w:numId w:val="0"/>
        </w:numPr>
        <w:tabs>
          <w:tab w:val="num" w:pos="426"/>
        </w:tabs>
        <w:spacing w:line="276" w:lineRule="auto"/>
        <w:ind w:left="567" w:hanging="567"/>
        <w:rPr>
          <w:rFonts w:cs="Times New Roman"/>
          <w:szCs w:val="24"/>
        </w:rPr>
      </w:pPr>
      <w:r>
        <w:rPr>
          <w:rFonts w:cs="Times New Roman"/>
          <w:szCs w:val="24"/>
        </w:rPr>
        <w:t xml:space="preserve">5.6.5. </w:t>
      </w:r>
      <w:r w:rsidR="004D2070" w:rsidRPr="00DF2B12">
        <w:rPr>
          <w:rFonts w:cs="Times New Roman"/>
          <w:szCs w:val="24"/>
        </w:rPr>
        <w:t>vieta, kelio numeris, kelio pavadinimas, vieta (km);</w:t>
      </w:r>
    </w:p>
    <w:p w14:paraId="01590F54" w14:textId="0653DB44" w:rsidR="004D2070" w:rsidRPr="00DF2B12" w:rsidRDefault="008A6669" w:rsidP="007C6149">
      <w:pPr>
        <w:pStyle w:val="TS1"/>
        <w:numPr>
          <w:ilvl w:val="0"/>
          <w:numId w:val="0"/>
        </w:numPr>
        <w:tabs>
          <w:tab w:val="num" w:pos="426"/>
        </w:tabs>
        <w:spacing w:line="276" w:lineRule="auto"/>
        <w:ind w:left="567" w:hanging="567"/>
        <w:rPr>
          <w:rFonts w:cs="Times New Roman"/>
          <w:szCs w:val="24"/>
        </w:rPr>
      </w:pPr>
      <w:r>
        <w:rPr>
          <w:rFonts w:cs="Times New Roman"/>
          <w:szCs w:val="24"/>
        </w:rPr>
        <w:t xml:space="preserve">5.6.6. </w:t>
      </w:r>
      <w:r w:rsidR="004D2070" w:rsidRPr="00DF2B12">
        <w:rPr>
          <w:rFonts w:cs="Times New Roman"/>
          <w:szCs w:val="24"/>
        </w:rPr>
        <w:t>užfiksuotos transporto priemonės važiavimo kryptis;</w:t>
      </w:r>
    </w:p>
    <w:p w14:paraId="68C85735" w14:textId="370F1B38" w:rsidR="004D2070" w:rsidRPr="00DF2B12" w:rsidRDefault="002B463E" w:rsidP="007C6149">
      <w:pPr>
        <w:pStyle w:val="TS1"/>
        <w:numPr>
          <w:ilvl w:val="0"/>
          <w:numId w:val="0"/>
        </w:numPr>
        <w:tabs>
          <w:tab w:val="num" w:pos="426"/>
        </w:tabs>
        <w:spacing w:line="276" w:lineRule="auto"/>
        <w:ind w:left="567" w:hanging="567"/>
        <w:rPr>
          <w:rFonts w:cs="Times New Roman"/>
          <w:szCs w:val="24"/>
        </w:rPr>
      </w:pPr>
      <w:r>
        <w:rPr>
          <w:rFonts w:cs="Times New Roman"/>
          <w:szCs w:val="24"/>
        </w:rPr>
        <w:t xml:space="preserve">5.6.7. </w:t>
      </w:r>
      <w:r w:rsidR="004D2070" w:rsidRPr="00DF2B12">
        <w:rPr>
          <w:rFonts w:cs="Times New Roman"/>
          <w:szCs w:val="24"/>
        </w:rPr>
        <w:t>priekinis transporto priemonės valstybinis registracijos numeris</w:t>
      </w:r>
      <w:r w:rsidR="00BD5E3E">
        <w:rPr>
          <w:rFonts w:cs="Times New Roman"/>
          <w:szCs w:val="24"/>
        </w:rPr>
        <w:t>.</w:t>
      </w:r>
    </w:p>
    <w:p w14:paraId="62B347BF" w14:textId="77777777" w:rsidR="00C126BE" w:rsidRPr="00DF2B12" w:rsidRDefault="00C126BE" w:rsidP="007C6149">
      <w:pPr>
        <w:pStyle w:val="TS1"/>
        <w:numPr>
          <w:ilvl w:val="0"/>
          <w:numId w:val="0"/>
        </w:numPr>
        <w:spacing w:line="276" w:lineRule="auto"/>
        <w:ind w:left="426"/>
        <w:jc w:val="both"/>
        <w:rPr>
          <w:rFonts w:cs="Times New Roman"/>
          <w:szCs w:val="24"/>
        </w:rPr>
      </w:pPr>
    </w:p>
    <w:p w14:paraId="292F61F7" w14:textId="77777777" w:rsidR="00162ED9" w:rsidRPr="00DF2B12" w:rsidRDefault="00162ED9" w:rsidP="007C6149">
      <w:pPr>
        <w:pStyle w:val="TS1"/>
        <w:numPr>
          <w:ilvl w:val="0"/>
          <w:numId w:val="0"/>
        </w:numPr>
        <w:spacing w:line="276" w:lineRule="auto"/>
        <w:ind w:left="360" w:hanging="360"/>
        <w:jc w:val="both"/>
        <w:rPr>
          <w:rFonts w:cs="Times New Roman"/>
          <w:szCs w:val="24"/>
        </w:rPr>
      </w:pPr>
    </w:p>
    <w:p w14:paraId="41E7C1A8" w14:textId="77777777" w:rsidR="00561D8D" w:rsidRPr="00DF2B12" w:rsidRDefault="00561D8D" w:rsidP="007C6149">
      <w:pPr>
        <w:spacing w:line="276" w:lineRule="auto"/>
        <w:rPr>
          <w:rFonts w:cs="Times New Roman"/>
          <w:szCs w:val="24"/>
        </w:rPr>
      </w:pPr>
    </w:p>
    <w:sectPr w:rsidR="00561D8D" w:rsidRPr="00DF2B12" w:rsidSect="00F86BEE">
      <w:footerReference w:type="default" r:id="rId13"/>
      <w:headerReference w:type="first" r:id="rId14"/>
      <w:pgSz w:w="11906" w:h="16838"/>
      <w:pgMar w:top="1134" w:right="567" w:bottom="1134" w:left="156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4F144" w14:textId="77777777" w:rsidR="002C40C1" w:rsidRDefault="002C40C1" w:rsidP="00B46683">
      <w:pPr>
        <w:spacing w:before="0" w:after="0" w:line="240" w:lineRule="auto"/>
      </w:pPr>
      <w:r>
        <w:separator/>
      </w:r>
    </w:p>
  </w:endnote>
  <w:endnote w:type="continuationSeparator" w:id="0">
    <w:p w14:paraId="3448ECD3" w14:textId="77777777" w:rsidR="002C40C1" w:rsidRDefault="002C40C1" w:rsidP="00B4668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50456"/>
      <w:docPartObj>
        <w:docPartGallery w:val="Page Numbers (Bottom of Page)"/>
        <w:docPartUnique/>
      </w:docPartObj>
    </w:sdtPr>
    <w:sdtContent>
      <w:p w14:paraId="011AEAD6" w14:textId="77777777" w:rsidR="007C494D" w:rsidRDefault="007C494D">
        <w:pPr>
          <w:pStyle w:val="Footer"/>
          <w:jc w:val="right"/>
        </w:pPr>
        <w:r>
          <w:fldChar w:fldCharType="begin"/>
        </w:r>
        <w:r>
          <w:instrText>PAGE   \* MERGEFORMAT</w:instrText>
        </w:r>
        <w:r>
          <w:fldChar w:fldCharType="separate"/>
        </w:r>
        <w:r w:rsidR="00312248">
          <w:rPr>
            <w:noProof/>
          </w:rPr>
          <w:t>2</w:t>
        </w:r>
        <w:r>
          <w:fldChar w:fldCharType="end"/>
        </w:r>
      </w:p>
    </w:sdtContent>
  </w:sdt>
  <w:p w14:paraId="00AFD4DC" w14:textId="77777777" w:rsidR="007C494D" w:rsidRDefault="007C49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76752" w14:textId="77777777" w:rsidR="002C40C1" w:rsidRDefault="002C40C1" w:rsidP="00B46683">
      <w:pPr>
        <w:spacing w:before="0" w:after="0" w:line="240" w:lineRule="auto"/>
      </w:pPr>
      <w:r>
        <w:separator/>
      </w:r>
    </w:p>
  </w:footnote>
  <w:footnote w:type="continuationSeparator" w:id="0">
    <w:p w14:paraId="3B6C06AA" w14:textId="77777777" w:rsidR="002C40C1" w:rsidRDefault="002C40C1" w:rsidP="00B46683">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C5B9A" w14:textId="500CA895" w:rsidR="00DF2B12" w:rsidRPr="00DF2B12" w:rsidRDefault="00DF2B12" w:rsidP="00663745">
    <w:pPr>
      <w:pStyle w:val="Header"/>
      <w:jc w:val="right"/>
      <w:rPr>
        <w:rFonts w:eastAsia="Times New Roman"/>
        <w:b/>
        <w:bCs/>
        <w:spacing w:val="20"/>
      </w:rPr>
    </w:pPr>
    <w:r w:rsidRPr="00DF2B12">
      <w:rPr>
        <w:rFonts w:eastAsia="Times New Roman"/>
        <w:b/>
        <w:bCs/>
        <w:spacing w:val="20"/>
      </w:rPr>
      <w:t xml:space="preserve">Sąlygų 2 priedo Specifikacijų </w:t>
    </w:r>
    <w:r>
      <w:rPr>
        <w:rFonts w:eastAsia="Times New Roman"/>
        <w:b/>
        <w:bCs/>
        <w:spacing w:val="20"/>
      </w:rPr>
      <w:t>2.3</w:t>
    </w:r>
    <w:r w:rsidRPr="00DF2B12">
      <w:rPr>
        <w:rFonts w:eastAsia="Times New Roman"/>
        <w:b/>
        <w:bCs/>
        <w:spacing w:val="20"/>
      </w:rPr>
      <w:t xml:space="preserve"> priedėlis</w:t>
    </w:r>
  </w:p>
  <w:p w14:paraId="116DFDC3" w14:textId="77777777" w:rsidR="00B17AC8" w:rsidRDefault="00B17A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51222"/>
    <w:multiLevelType w:val="multilevel"/>
    <w:tmpl w:val="0427001F"/>
    <w:lvl w:ilvl="0">
      <w:start w:val="1"/>
      <w:numFmt w:val="decimal"/>
      <w:lvlText w:val="%1."/>
      <w:lvlJc w:val="left"/>
      <w:pPr>
        <w:ind w:left="928" w:hanging="360"/>
      </w:pPr>
      <w:rPr>
        <w:rFonts w:cs="Times New Roman"/>
      </w:rPr>
    </w:lvl>
    <w:lvl w:ilvl="1">
      <w:start w:val="1"/>
      <w:numFmt w:val="decimal"/>
      <w:lvlText w:val="%1.%2."/>
      <w:lvlJc w:val="left"/>
      <w:pPr>
        <w:ind w:left="1218" w:hanging="432"/>
      </w:pPr>
      <w:rPr>
        <w:rFonts w:cs="Times New Roman"/>
      </w:rPr>
    </w:lvl>
    <w:lvl w:ilvl="2">
      <w:start w:val="1"/>
      <w:numFmt w:val="decimal"/>
      <w:lvlText w:val="%1.%2.%3."/>
      <w:lvlJc w:val="left"/>
      <w:pPr>
        <w:ind w:left="1650" w:hanging="504"/>
      </w:pPr>
      <w:rPr>
        <w:rFonts w:cs="Times New Roman"/>
      </w:rPr>
    </w:lvl>
    <w:lvl w:ilvl="3">
      <w:start w:val="1"/>
      <w:numFmt w:val="decimal"/>
      <w:lvlText w:val="%1.%2.%3.%4."/>
      <w:lvlJc w:val="left"/>
      <w:pPr>
        <w:ind w:left="2154" w:hanging="648"/>
      </w:pPr>
      <w:rPr>
        <w:rFonts w:cs="Times New Roman"/>
      </w:rPr>
    </w:lvl>
    <w:lvl w:ilvl="4">
      <w:start w:val="1"/>
      <w:numFmt w:val="decimal"/>
      <w:lvlText w:val="%1.%2.%3.%4.%5."/>
      <w:lvlJc w:val="left"/>
      <w:pPr>
        <w:ind w:left="2658" w:hanging="792"/>
      </w:pPr>
      <w:rPr>
        <w:rFonts w:cs="Times New Roman"/>
      </w:rPr>
    </w:lvl>
    <w:lvl w:ilvl="5">
      <w:start w:val="1"/>
      <w:numFmt w:val="decimal"/>
      <w:lvlText w:val="%1.%2.%3.%4.%5.%6."/>
      <w:lvlJc w:val="left"/>
      <w:pPr>
        <w:ind w:left="3162" w:hanging="936"/>
      </w:pPr>
      <w:rPr>
        <w:rFonts w:cs="Times New Roman"/>
      </w:rPr>
    </w:lvl>
    <w:lvl w:ilvl="6">
      <w:start w:val="1"/>
      <w:numFmt w:val="decimal"/>
      <w:lvlText w:val="%1.%2.%3.%4.%5.%6.%7."/>
      <w:lvlJc w:val="left"/>
      <w:pPr>
        <w:ind w:left="3666" w:hanging="1080"/>
      </w:pPr>
      <w:rPr>
        <w:rFonts w:cs="Times New Roman"/>
      </w:rPr>
    </w:lvl>
    <w:lvl w:ilvl="7">
      <w:start w:val="1"/>
      <w:numFmt w:val="decimal"/>
      <w:lvlText w:val="%1.%2.%3.%4.%5.%6.%7.%8."/>
      <w:lvlJc w:val="left"/>
      <w:pPr>
        <w:ind w:left="4170" w:hanging="1224"/>
      </w:pPr>
      <w:rPr>
        <w:rFonts w:cs="Times New Roman"/>
      </w:rPr>
    </w:lvl>
    <w:lvl w:ilvl="8">
      <w:start w:val="1"/>
      <w:numFmt w:val="decimal"/>
      <w:lvlText w:val="%1.%2.%3.%4.%5.%6.%7.%8.%9."/>
      <w:lvlJc w:val="left"/>
      <w:pPr>
        <w:ind w:left="4746" w:hanging="1440"/>
      </w:pPr>
      <w:rPr>
        <w:rFonts w:cs="Times New Roman"/>
      </w:rPr>
    </w:lvl>
  </w:abstractNum>
  <w:abstractNum w:abstractNumId="1" w15:restartNumberingAfterBreak="0">
    <w:nsid w:val="09C16399"/>
    <w:multiLevelType w:val="multilevel"/>
    <w:tmpl w:val="543E2D08"/>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16" w:hanging="432"/>
      </w:pPr>
      <w:rPr>
        <w:rFonts w:hint="default"/>
      </w:rPr>
    </w:lvl>
    <w:lvl w:ilvl="2">
      <w:start w:val="1"/>
      <w:numFmt w:val="decimal"/>
      <w:pStyle w:val="TS11"/>
      <w:lvlText w:val="%2.%3."/>
      <w:lvlJc w:val="left"/>
      <w:pPr>
        <w:ind w:left="-141" w:firstLine="851"/>
      </w:pPr>
      <w:rPr>
        <w:rFonts w:hint="default"/>
        <w:b w:val="0"/>
        <w:bCs/>
      </w:rPr>
    </w:lvl>
    <w:lvl w:ilvl="3">
      <w:start w:val="1"/>
      <w:numFmt w:val="decimal"/>
      <w:pStyle w:val="TS111"/>
      <w:lvlText w:val="%2.%3.%4."/>
      <w:lvlJc w:val="left"/>
      <w:pPr>
        <w:ind w:left="-41" w:firstLine="851"/>
      </w:pPr>
      <w:rPr>
        <w:rFonts w:ascii="Times New Roman" w:hAnsi="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hint="default"/>
        <w:b w:val="0"/>
        <w:i w:val="0"/>
        <w:sz w:val="24"/>
      </w:rPr>
    </w:lvl>
    <w:lvl w:ilvl="5">
      <w:start w:val="1"/>
      <w:numFmt w:val="decimal"/>
      <w:pStyle w:val="TS11111"/>
      <w:lvlText w:val="%2.%3.%4.%5.%6."/>
      <w:lvlJc w:val="left"/>
      <w:pPr>
        <w:ind w:left="-141"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2" w15:restartNumberingAfterBreak="0">
    <w:nsid w:val="135B3995"/>
    <w:multiLevelType w:val="hybridMultilevel"/>
    <w:tmpl w:val="9CB43D3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 w15:restartNumberingAfterBreak="0">
    <w:nsid w:val="41FD5794"/>
    <w:multiLevelType w:val="multilevel"/>
    <w:tmpl w:val="13B45E98"/>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4B153A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D1A023C"/>
    <w:multiLevelType w:val="multilevel"/>
    <w:tmpl w:val="D0B2C6D6"/>
    <w:lvl w:ilvl="0">
      <w:start w:val="1"/>
      <w:numFmt w:val="decimal"/>
      <w:pStyle w:val="TS1"/>
      <w:lvlText w:val="%1."/>
      <w:lvlJc w:val="left"/>
      <w:pPr>
        <w:ind w:left="360" w:hanging="360"/>
      </w:pPr>
      <w:rPr>
        <w:rFonts w:ascii="Times New Roman" w:hAnsi="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426"/>
        </w:tabs>
        <w:ind w:left="-425" w:firstLine="851"/>
      </w:pPr>
      <w:rPr>
        <w:rFonts w:ascii="Times New Roman" w:hAnsi="Times New Roman" w:hint="default"/>
        <w:b w:val="0"/>
        <w:i w:val="0"/>
        <w:sz w:val="24"/>
      </w:rPr>
    </w:lvl>
    <w:lvl w:ilvl="2">
      <w:start w:val="1"/>
      <w:numFmt w:val="bullet"/>
      <w:lvlText w:val=""/>
      <w:lvlJc w:val="left"/>
      <w:pPr>
        <w:ind w:left="1211" w:hanging="360"/>
      </w:pPr>
      <w:rPr>
        <w:rFonts w:ascii="Symbol" w:hAnsi="Symbol" w:hint="default"/>
      </w:rPr>
    </w:lvl>
    <w:lvl w:ilvl="3">
      <w:start w:val="1"/>
      <w:numFmt w:val="decimal"/>
      <w:lvlText w:val="%1.%2.%3.%4."/>
      <w:lvlJc w:val="left"/>
      <w:pPr>
        <w:ind w:left="0" w:firstLine="851"/>
      </w:pPr>
      <w:rPr>
        <w:rFonts w:ascii="Times New Roman" w:hAnsi="Times New Roman" w:hint="default"/>
        <w:b w:val="0"/>
        <w:i w:val="0"/>
        <w:sz w:val="24"/>
      </w:rPr>
    </w:lvl>
    <w:lvl w:ilvl="4">
      <w:start w:val="1"/>
      <w:numFmt w:val="decimal"/>
      <w:lvlText w:val="%1.%2.%3.%4.%5."/>
      <w:lvlJc w:val="left"/>
      <w:pPr>
        <w:ind w:left="0" w:firstLine="851"/>
      </w:pPr>
      <w:rPr>
        <w:rFonts w:ascii="Times New Roman" w:hAnsi="Times New Roman" w:hint="default"/>
        <w:b w:val="0"/>
        <w:i w:val="0"/>
        <w:sz w:val="24"/>
      </w:rPr>
    </w:lvl>
    <w:lvl w:ilvl="5">
      <w:start w:val="1"/>
      <w:numFmt w:val="decimal"/>
      <w:lvlText w:val="%1.%2.%3.%4.%5.%6."/>
      <w:lvlJc w:val="left"/>
      <w:pPr>
        <w:ind w:left="0" w:firstLine="851"/>
      </w:pPr>
      <w:rPr>
        <w:rFonts w:ascii="Times New Roman" w:hAnsi="Times New Roman" w:hint="default"/>
        <w:b w:val="0"/>
        <w:i w:val="0"/>
        <w:sz w:val="24"/>
      </w:rPr>
    </w:lvl>
    <w:lvl w:ilvl="6">
      <w:start w:val="1"/>
      <w:numFmt w:val="decimal"/>
      <w:lvlText w:val="%1.%2.%3.%4.%5.%6.%7."/>
      <w:lvlJc w:val="left"/>
      <w:pPr>
        <w:ind w:left="0" w:firstLine="851"/>
      </w:pPr>
      <w:rPr>
        <w:rFonts w:ascii="Times New Roman" w:hAnsi="Times New Roman" w:hint="default"/>
        <w:b w:val="0"/>
        <w:i w:val="0"/>
        <w:sz w:val="24"/>
      </w:rPr>
    </w:lvl>
    <w:lvl w:ilvl="7">
      <w:start w:val="1"/>
      <w:numFmt w:val="decimal"/>
      <w:lvlText w:val="%1.%2.%3.%4.%5.%6.%7.%8."/>
      <w:lvlJc w:val="left"/>
      <w:pPr>
        <w:ind w:left="0" w:firstLine="851"/>
      </w:pPr>
      <w:rPr>
        <w:rFonts w:ascii="Times New Roman" w:hAnsi="Times New Roman" w:hint="default"/>
        <w:b w:val="0"/>
        <w:i w:val="0"/>
        <w:sz w:val="24"/>
      </w:rPr>
    </w:lvl>
    <w:lvl w:ilvl="8">
      <w:start w:val="1"/>
      <w:numFmt w:val="decimal"/>
      <w:lvlText w:val="%1.%2.%3.%4.%5.%6.%7.%8.%9."/>
      <w:lvlJc w:val="left"/>
      <w:pPr>
        <w:ind w:left="4320" w:hanging="1440"/>
      </w:pPr>
      <w:rPr>
        <w:rFonts w:hint="default"/>
      </w:rPr>
    </w:lvl>
  </w:abstractNum>
  <w:abstractNum w:abstractNumId="6" w15:restartNumberingAfterBreak="0">
    <w:nsid w:val="695F3FB0"/>
    <w:multiLevelType w:val="multilevel"/>
    <w:tmpl w:val="0427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6E6C0087"/>
    <w:multiLevelType w:val="multilevel"/>
    <w:tmpl w:val="260A9C78"/>
    <w:lvl w:ilvl="0">
      <w:start w:val="1"/>
      <w:numFmt w:val="decimal"/>
      <w:pStyle w:val="Stilius1"/>
      <w:lvlText w:val="%1."/>
      <w:lvlJc w:val="left"/>
      <w:pPr>
        <w:ind w:left="360" w:hanging="360"/>
      </w:pPr>
      <w:rPr>
        <w:rFonts w:hint="default"/>
      </w:rPr>
    </w:lvl>
    <w:lvl w:ilvl="1">
      <w:start w:val="1"/>
      <w:numFmt w:val="decimal"/>
      <w:pStyle w:val="Stilius11"/>
      <w:lvlText w:val="%1.%2."/>
      <w:lvlJc w:val="left"/>
      <w:pPr>
        <w:ind w:left="1850" w:hanging="432"/>
      </w:pPr>
      <w:rPr>
        <w:rFonts w:hint="default"/>
      </w:rPr>
    </w:lvl>
    <w:lvl w:ilvl="2">
      <w:start w:val="1"/>
      <w:numFmt w:val="decimal"/>
      <w:pStyle w:val="Stilius111"/>
      <w:lvlText w:val="%1.%2.%3."/>
      <w:lvlJc w:val="left"/>
      <w:pPr>
        <w:ind w:left="2489" w:hanging="504"/>
      </w:pPr>
      <w:rPr>
        <w:rFonts w:hint="default"/>
      </w:rPr>
    </w:lvl>
    <w:lvl w:ilvl="3">
      <w:start w:val="1"/>
      <w:numFmt w:val="decimal"/>
      <w:pStyle w:val="Stilius1111"/>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EE91F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48273CF"/>
    <w:multiLevelType w:val="multilevel"/>
    <w:tmpl w:val="13B45E98"/>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6AE3BE9"/>
    <w:multiLevelType w:val="multilevel"/>
    <w:tmpl w:val="0427001F"/>
    <w:lvl w:ilvl="0">
      <w:start w:val="1"/>
      <w:numFmt w:val="decimal"/>
      <w:lvlText w:val="%1."/>
      <w:lvlJc w:val="left"/>
      <w:pPr>
        <w:ind w:left="502"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15:restartNumberingAfterBreak="0">
    <w:nsid w:val="78047970"/>
    <w:multiLevelType w:val="hybridMultilevel"/>
    <w:tmpl w:val="3DA44F8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8466F76"/>
    <w:multiLevelType w:val="hybridMultilevel"/>
    <w:tmpl w:val="7A1C06B0"/>
    <w:lvl w:ilvl="0" w:tplc="FFAE4A14">
      <w:start w:val="8"/>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B6D5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36333117">
    <w:abstractNumId w:val="5"/>
  </w:num>
  <w:num w:numId="2" w16cid:durableId="1340817266">
    <w:abstractNumId w:val="7"/>
  </w:num>
  <w:num w:numId="3" w16cid:durableId="1912348214">
    <w:abstractNumId w:val="4"/>
  </w:num>
  <w:num w:numId="4" w16cid:durableId="1253080332">
    <w:abstractNumId w:val="13"/>
  </w:num>
  <w:num w:numId="5" w16cid:durableId="1462071253">
    <w:abstractNumId w:val="8"/>
  </w:num>
  <w:num w:numId="6" w16cid:durableId="1847211239">
    <w:abstractNumId w:val="3"/>
  </w:num>
  <w:num w:numId="7" w16cid:durableId="1892882521">
    <w:abstractNumId w:val="9"/>
  </w:num>
  <w:num w:numId="8" w16cid:durableId="2034531875">
    <w:abstractNumId w:val="6"/>
  </w:num>
  <w:num w:numId="9" w16cid:durableId="1382634707">
    <w:abstractNumId w:val="2"/>
  </w:num>
  <w:num w:numId="10" w16cid:durableId="5653841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17742598">
    <w:abstractNumId w:val="0"/>
  </w:num>
  <w:num w:numId="12" w16cid:durableId="862984199">
    <w:abstractNumId w:val="12"/>
  </w:num>
  <w:num w:numId="13" w16cid:durableId="1800680701">
    <w:abstractNumId w:val="1"/>
  </w:num>
  <w:num w:numId="14" w16cid:durableId="327561672">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595"/>
    <w:rsid w:val="00011E0A"/>
    <w:rsid w:val="0001729A"/>
    <w:rsid w:val="000175D1"/>
    <w:rsid w:val="00035BCF"/>
    <w:rsid w:val="00037DE6"/>
    <w:rsid w:val="00040969"/>
    <w:rsid w:val="00040A84"/>
    <w:rsid w:val="00043EB8"/>
    <w:rsid w:val="000472F3"/>
    <w:rsid w:val="00050BDE"/>
    <w:rsid w:val="000517EA"/>
    <w:rsid w:val="00057A8D"/>
    <w:rsid w:val="000633BB"/>
    <w:rsid w:val="0006437B"/>
    <w:rsid w:val="000656C7"/>
    <w:rsid w:val="00072477"/>
    <w:rsid w:val="0007250C"/>
    <w:rsid w:val="000737C6"/>
    <w:rsid w:val="000752E3"/>
    <w:rsid w:val="00082574"/>
    <w:rsid w:val="00087C45"/>
    <w:rsid w:val="00090AC0"/>
    <w:rsid w:val="000A4AA1"/>
    <w:rsid w:val="000A4B85"/>
    <w:rsid w:val="000A7532"/>
    <w:rsid w:val="000B42C7"/>
    <w:rsid w:val="000F1067"/>
    <w:rsid w:val="000F2F45"/>
    <w:rsid w:val="000F4367"/>
    <w:rsid w:val="00110ECF"/>
    <w:rsid w:val="0011533E"/>
    <w:rsid w:val="001200C0"/>
    <w:rsid w:val="00122B3E"/>
    <w:rsid w:val="00125505"/>
    <w:rsid w:val="001256F5"/>
    <w:rsid w:val="00143E4F"/>
    <w:rsid w:val="00155520"/>
    <w:rsid w:val="0015678F"/>
    <w:rsid w:val="00162ED9"/>
    <w:rsid w:val="00162F0C"/>
    <w:rsid w:val="00164815"/>
    <w:rsid w:val="00165C6B"/>
    <w:rsid w:val="00174E11"/>
    <w:rsid w:val="0017550A"/>
    <w:rsid w:val="00186325"/>
    <w:rsid w:val="00191298"/>
    <w:rsid w:val="00194727"/>
    <w:rsid w:val="001A595F"/>
    <w:rsid w:val="001B1313"/>
    <w:rsid w:val="001B182B"/>
    <w:rsid w:val="001B4B2E"/>
    <w:rsid w:val="001B5EAD"/>
    <w:rsid w:val="001C390A"/>
    <w:rsid w:val="001C6909"/>
    <w:rsid w:val="001C7152"/>
    <w:rsid w:val="001D1519"/>
    <w:rsid w:val="001D39FA"/>
    <w:rsid w:val="001D3E94"/>
    <w:rsid w:val="001D438D"/>
    <w:rsid w:val="001E57BA"/>
    <w:rsid w:val="001E6AB8"/>
    <w:rsid w:val="001F11D4"/>
    <w:rsid w:val="00204510"/>
    <w:rsid w:val="00207A8D"/>
    <w:rsid w:val="0021125E"/>
    <w:rsid w:val="0021502E"/>
    <w:rsid w:val="00217A05"/>
    <w:rsid w:val="00220553"/>
    <w:rsid w:val="00223E66"/>
    <w:rsid w:val="00234CE5"/>
    <w:rsid w:val="00236538"/>
    <w:rsid w:val="00246BD8"/>
    <w:rsid w:val="0026456C"/>
    <w:rsid w:val="00264642"/>
    <w:rsid w:val="00265401"/>
    <w:rsid w:val="00265595"/>
    <w:rsid w:val="00265C8C"/>
    <w:rsid w:val="0027688C"/>
    <w:rsid w:val="00276F3D"/>
    <w:rsid w:val="00277B24"/>
    <w:rsid w:val="002826DD"/>
    <w:rsid w:val="0028645F"/>
    <w:rsid w:val="0028744C"/>
    <w:rsid w:val="00290895"/>
    <w:rsid w:val="002A43D3"/>
    <w:rsid w:val="002A56A2"/>
    <w:rsid w:val="002B463E"/>
    <w:rsid w:val="002B6CEF"/>
    <w:rsid w:val="002C1E04"/>
    <w:rsid w:val="002C40C1"/>
    <w:rsid w:val="002E2BE4"/>
    <w:rsid w:val="002E3750"/>
    <w:rsid w:val="002E5904"/>
    <w:rsid w:val="002E651D"/>
    <w:rsid w:val="002F3572"/>
    <w:rsid w:val="002F4E55"/>
    <w:rsid w:val="002F4F0C"/>
    <w:rsid w:val="0030122B"/>
    <w:rsid w:val="00303EAF"/>
    <w:rsid w:val="00305CFA"/>
    <w:rsid w:val="00312248"/>
    <w:rsid w:val="00312EFB"/>
    <w:rsid w:val="00313148"/>
    <w:rsid w:val="00316410"/>
    <w:rsid w:val="00334C1B"/>
    <w:rsid w:val="00341270"/>
    <w:rsid w:val="00364620"/>
    <w:rsid w:val="00364A3C"/>
    <w:rsid w:val="00365C50"/>
    <w:rsid w:val="0036719E"/>
    <w:rsid w:val="003770F1"/>
    <w:rsid w:val="00377BB1"/>
    <w:rsid w:val="00382EA0"/>
    <w:rsid w:val="003878ED"/>
    <w:rsid w:val="003A2EF7"/>
    <w:rsid w:val="003B5A3A"/>
    <w:rsid w:val="003C5903"/>
    <w:rsid w:val="003D26C9"/>
    <w:rsid w:val="003D6262"/>
    <w:rsid w:val="003E4352"/>
    <w:rsid w:val="003F344B"/>
    <w:rsid w:val="00406CAC"/>
    <w:rsid w:val="00410A36"/>
    <w:rsid w:val="00411290"/>
    <w:rsid w:val="004123A1"/>
    <w:rsid w:val="0042029B"/>
    <w:rsid w:val="00420719"/>
    <w:rsid w:val="004305BB"/>
    <w:rsid w:val="00431997"/>
    <w:rsid w:val="00451792"/>
    <w:rsid w:val="00452BA8"/>
    <w:rsid w:val="00452C2C"/>
    <w:rsid w:val="00457B48"/>
    <w:rsid w:val="00476378"/>
    <w:rsid w:val="00476E87"/>
    <w:rsid w:val="004A2A3E"/>
    <w:rsid w:val="004B3D4F"/>
    <w:rsid w:val="004B5BE0"/>
    <w:rsid w:val="004C7DCE"/>
    <w:rsid w:val="004D2070"/>
    <w:rsid w:val="004D4121"/>
    <w:rsid w:val="004D4784"/>
    <w:rsid w:val="004D559F"/>
    <w:rsid w:val="004E4F85"/>
    <w:rsid w:val="004F0667"/>
    <w:rsid w:val="004F1C3D"/>
    <w:rsid w:val="0050327F"/>
    <w:rsid w:val="00510A3D"/>
    <w:rsid w:val="0051349B"/>
    <w:rsid w:val="00520AD4"/>
    <w:rsid w:val="005250B1"/>
    <w:rsid w:val="005268AF"/>
    <w:rsid w:val="0054264D"/>
    <w:rsid w:val="00544CA5"/>
    <w:rsid w:val="00546FC2"/>
    <w:rsid w:val="00561D8D"/>
    <w:rsid w:val="005650AC"/>
    <w:rsid w:val="005659B2"/>
    <w:rsid w:val="005661B8"/>
    <w:rsid w:val="00567F3C"/>
    <w:rsid w:val="00572960"/>
    <w:rsid w:val="00573E3E"/>
    <w:rsid w:val="0057576A"/>
    <w:rsid w:val="0059608B"/>
    <w:rsid w:val="0059770D"/>
    <w:rsid w:val="005A104E"/>
    <w:rsid w:val="005B0CB0"/>
    <w:rsid w:val="005B2502"/>
    <w:rsid w:val="005B4EAF"/>
    <w:rsid w:val="005B550B"/>
    <w:rsid w:val="005B700B"/>
    <w:rsid w:val="005C04AD"/>
    <w:rsid w:val="005C4827"/>
    <w:rsid w:val="005C6D2C"/>
    <w:rsid w:val="005C71C6"/>
    <w:rsid w:val="005D4128"/>
    <w:rsid w:val="005D590C"/>
    <w:rsid w:val="005F06A1"/>
    <w:rsid w:val="005F7036"/>
    <w:rsid w:val="00600BD0"/>
    <w:rsid w:val="00606631"/>
    <w:rsid w:val="0062457B"/>
    <w:rsid w:val="0062645A"/>
    <w:rsid w:val="00626BEE"/>
    <w:rsid w:val="006319E3"/>
    <w:rsid w:val="00637957"/>
    <w:rsid w:val="0064736B"/>
    <w:rsid w:val="00652880"/>
    <w:rsid w:val="00663745"/>
    <w:rsid w:val="00665F71"/>
    <w:rsid w:val="00672627"/>
    <w:rsid w:val="00680ABF"/>
    <w:rsid w:val="0068534D"/>
    <w:rsid w:val="006950F2"/>
    <w:rsid w:val="006A5081"/>
    <w:rsid w:val="006B2987"/>
    <w:rsid w:val="006B3CAE"/>
    <w:rsid w:val="006B67C1"/>
    <w:rsid w:val="006C3D2F"/>
    <w:rsid w:val="006C4152"/>
    <w:rsid w:val="006D4FA9"/>
    <w:rsid w:val="006D6453"/>
    <w:rsid w:val="006E610D"/>
    <w:rsid w:val="006E681A"/>
    <w:rsid w:val="006E6B5C"/>
    <w:rsid w:val="006F33CD"/>
    <w:rsid w:val="006F42E6"/>
    <w:rsid w:val="006F65DA"/>
    <w:rsid w:val="007040BA"/>
    <w:rsid w:val="00706796"/>
    <w:rsid w:val="00710166"/>
    <w:rsid w:val="007124A8"/>
    <w:rsid w:val="00724D3A"/>
    <w:rsid w:val="007337E3"/>
    <w:rsid w:val="0073486F"/>
    <w:rsid w:val="00742B38"/>
    <w:rsid w:val="00742F2B"/>
    <w:rsid w:val="00743F2D"/>
    <w:rsid w:val="00744A56"/>
    <w:rsid w:val="00753F0D"/>
    <w:rsid w:val="00755689"/>
    <w:rsid w:val="00765409"/>
    <w:rsid w:val="00766E80"/>
    <w:rsid w:val="00797A72"/>
    <w:rsid w:val="007A00D6"/>
    <w:rsid w:val="007A12E7"/>
    <w:rsid w:val="007A44C7"/>
    <w:rsid w:val="007B0210"/>
    <w:rsid w:val="007B273D"/>
    <w:rsid w:val="007B40E7"/>
    <w:rsid w:val="007C494D"/>
    <w:rsid w:val="007C52E4"/>
    <w:rsid w:val="007C6149"/>
    <w:rsid w:val="007D1DCB"/>
    <w:rsid w:val="007D396E"/>
    <w:rsid w:val="007D5162"/>
    <w:rsid w:val="007D5577"/>
    <w:rsid w:val="007D628E"/>
    <w:rsid w:val="007E42AC"/>
    <w:rsid w:val="007F2FF7"/>
    <w:rsid w:val="00801F03"/>
    <w:rsid w:val="00802A3F"/>
    <w:rsid w:val="00805562"/>
    <w:rsid w:val="008119A7"/>
    <w:rsid w:val="00812667"/>
    <w:rsid w:val="00816464"/>
    <w:rsid w:val="00826E35"/>
    <w:rsid w:val="00831B44"/>
    <w:rsid w:val="00833208"/>
    <w:rsid w:val="00845B65"/>
    <w:rsid w:val="0084636A"/>
    <w:rsid w:val="00846CA5"/>
    <w:rsid w:val="00854140"/>
    <w:rsid w:val="00854569"/>
    <w:rsid w:val="00856BB0"/>
    <w:rsid w:val="00891308"/>
    <w:rsid w:val="008A6669"/>
    <w:rsid w:val="008A7FC2"/>
    <w:rsid w:val="008B2B4C"/>
    <w:rsid w:val="008D6A3D"/>
    <w:rsid w:val="008D77EB"/>
    <w:rsid w:val="008E1AA2"/>
    <w:rsid w:val="008E25DC"/>
    <w:rsid w:val="008E5BD0"/>
    <w:rsid w:val="008F1951"/>
    <w:rsid w:val="0090438A"/>
    <w:rsid w:val="00911A7C"/>
    <w:rsid w:val="00914655"/>
    <w:rsid w:val="00922BC6"/>
    <w:rsid w:val="00923783"/>
    <w:rsid w:val="00930601"/>
    <w:rsid w:val="0093606A"/>
    <w:rsid w:val="009402FA"/>
    <w:rsid w:val="00940EE8"/>
    <w:rsid w:val="009415A4"/>
    <w:rsid w:val="0095170A"/>
    <w:rsid w:val="00952CA6"/>
    <w:rsid w:val="00952EED"/>
    <w:rsid w:val="00956DBB"/>
    <w:rsid w:val="00960B28"/>
    <w:rsid w:val="00961151"/>
    <w:rsid w:val="0096714E"/>
    <w:rsid w:val="00974CAB"/>
    <w:rsid w:val="0097765E"/>
    <w:rsid w:val="0098006D"/>
    <w:rsid w:val="00982482"/>
    <w:rsid w:val="00985B26"/>
    <w:rsid w:val="00991245"/>
    <w:rsid w:val="009B6475"/>
    <w:rsid w:val="009B70D8"/>
    <w:rsid w:val="009C1548"/>
    <w:rsid w:val="009F65AD"/>
    <w:rsid w:val="00A10857"/>
    <w:rsid w:val="00A10AC6"/>
    <w:rsid w:val="00A125BF"/>
    <w:rsid w:val="00A15CC4"/>
    <w:rsid w:val="00A1732E"/>
    <w:rsid w:val="00A20E74"/>
    <w:rsid w:val="00A21C4E"/>
    <w:rsid w:val="00A231E3"/>
    <w:rsid w:val="00A27BE7"/>
    <w:rsid w:val="00A27E80"/>
    <w:rsid w:val="00A4006B"/>
    <w:rsid w:val="00A4491B"/>
    <w:rsid w:val="00A45D37"/>
    <w:rsid w:val="00A5184F"/>
    <w:rsid w:val="00A60EDA"/>
    <w:rsid w:val="00A76308"/>
    <w:rsid w:val="00A76A16"/>
    <w:rsid w:val="00A83016"/>
    <w:rsid w:val="00A8434C"/>
    <w:rsid w:val="00A84C53"/>
    <w:rsid w:val="00A85492"/>
    <w:rsid w:val="00A87DBB"/>
    <w:rsid w:val="00A95A0B"/>
    <w:rsid w:val="00A968FE"/>
    <w:rsid w:val="00AA7CFA"/>
    <w:rsid w:val="00AB5335"/>
    <w:rsid w:val="00AB5CD7"/>
    <w:rsid w:val="00AB6744"/>
    <w:rsid w:val="00AC0359"/>
    <w:rsid w:val="00AC5C5E"/>
    <w:rsid w:val="00AC6179"/>
    <w:rsid w:val="00AC7657"/>
    <w:rsid w:val="00AD639A"/>
    <w:rsid w:val="00AD75D8"/>
    <w:rsid w:val="00AE21DD"/>
    <w:rsid w:val="00AE4882"/>
    <w:rsid w:val="00AF09A4"/>
    <w:rsid w:val="00AF50D6"/>
    <w:rsid w:val="00B05FF8"/>
    <w:rsid w:val="00B10DAC"/>
    <w:rsid w:val="00B112E5"/>
    <w:rsid w:val="00B11D32"/>
    <w:rsid w:val="00B128B5"/>
    <w:rsid w:val="00B14F72"/>
    <w:rsid w:val="00B17AC8"/>
    <w:rsid w:val="00B20966"/>
    <w:rsid w:val="00B27A03"/>
    <w:rsid w:val="00B31C74"/>
    <w:rsid w:val="00B338A5"/>
    <w:rsid w:val="00B349F7"/>
    <w:rsid w:val="00B34E26"/>
    <w:rsid w:val="00B35014"/>
    <w:rsid w:val="00B369DD"/>
    <w:rsid w:val="00B44AB5"/>
    <w:rsid w:val="00B44DEC"/>
    <w:rsid w:val="00B46683"/>
    <w:rsid w:val="00B55143"/>
    <w:rsid w:val="00B64110"/>
    <w:rsid w:val="00B65FA2"/>
    <w:rsid w:val="00B669CA"/>
    <w:rsid w:val="00B70D2F"/>
    <w:rsid w:val="00B75296"/>
    <w:rsid w:val="00B85492"/>
    <w:rsid w:val="00BA5F3D"/>
    <w:rsid w:val="00BA6881"/>
    <w:rsid w:val="00BC18E5"/>
    <w:rsid w:val="00BC25FA"/>
    <w:rsid w:val="00BD0EE0"/>
    <w:rsid w:val="00BD2A2E"/>
    <w:rsid w:val="00BD5E3E"/>
    <w:rsid w:val="00BE4176"/>
    <w:rsid w:val="00BF3D8F"/>
    <w:rsid w:val="00C01E56"/>
    <w:rsid w:val="00C0277C"/>
    <w:rsid w:val="00C126BE"/>
    <w:rsid w:val="00C35332"/>
    <w:rsid w:val="00C3615B"/>
    <w:rsid w:val="00C40F1D"/>
    <w:rsid w:val="00C41A3F"/>
    <w:rsid w:val="00C4575B"/>
    <w:rsid w:val="00C47383"/>
    <w:rsid w:val="00C50B41"/>
    <w:rsid w:val="00C56802"/>
    <w:rsid w:val="00C615F8"/>
    <w:rsid w:val="00C734CC"/>
    <w:rsid w:val="00C806FB"/>
    <w:rsid w:val="00C87475"/>
    <w:rsid w:val="00C93FA0"/>
    <w:rsid w:val="00C97110"/>
    <w:rsid w:val="00CA0736"/>
    <w:rsid w:val="00CA39BF"/>
    <w:rsid w:val="00CB04B1"/>
    <w:rsid w:val="00CB20ED"/>
    <w:rsid w:val="00CB5606"/>
    <w:rsid w:val="00CB7E99"/>
    <w:rsid w:val="00CC06C5"/>
    <w:rsid w:val="00CC2EA0"/>
    <w:rsid w:val="00CC4BCE"/>
    <w:rsid w:val="00CD1EC1"/>
    <w:rsid w:val="00CD28BF"/>
    <w:rsid w:val="00CD2C18"/>
    <w:rsid w:val="00CD32D4"/>
    <w:rsid w:val="00CE0AFE"/>
    <w:rsid w:val="00CE17E3"/>
    <w:rsid w:val="00CE3D38"/>
    <w:rsid w:val="00CE6E7F"/>
    <w:rsid w:val="00D0078A"/>
    <w:rsid w:val="00D16AF9"/>
    <w:rsid w:val="00D25551"/>
    <w:rsid w:val="00D443CB"/>
    <w:rsid w:val="00D51614"/>
    <w:rsid w:val="00D55AA9"/>
    <w:rsid w:val="00D700C5"/>
    <w:rsid w:val="00D730CF"/>
    <w:rsid w:val="00D8362B"/>
    <w:rsid w:val="00DA4075"/>
    <w:rsid w:val="00DA50F5"/>
    <w:rsid w:val="00DC16AE"/>
    <w:rsid w:val="00DC73C5"/>
    <w:rsid w:val="00DC77CD"/>
    <w:rsid w:val="00DE68ED"/>
    <w:rsid w:val="00DF2B12"/>
    <w:rsid w:val="00DF6B95"/>
    <w:rsid w:val="00E00B91"/>
    <w:rsid w:val="00E01194"/>
    <w:rsid w:val="00E2292B"/>
    <w:rsid w:val="00E24B56"/>
    <w:rsid w:val="00E2525A"/>
    <w:rsid w:val="00E26A40"/>
    <w:rsid w:val="00E3619B"/>
    <w:rsid w:val="00E37473"/>
    <w:rsid w:val="00E4203B"/>
    <w:rsid w:val="00E44060"/>
    <w:rsid w:val="00E45088"/>
    <w:rsid w:val="00E47A4D"/>
    <w:rsid w:val="00E55199"/>
    <w:rsid w:val="00E56CF6"/>
    <w:rsid w:val="00E6017D"/>
    <w:rsid w:val="00E67586"/>
    <w:rsid w:val="00E85AD6"/>
    <w:rsid w:val="00EB40C3"/>
    <w:rsid w:val="00EC093C"/>
    <w:rsid w:val="00EC144B"/>
    <w:rsid w:val="00EC5648"/>
    <w:rsid w:val="00EC7C9C"/>
    <w:rsid w:val="00ED504B"/>
    <w:rsid w:val="00ED5B2B"/>
    <w:rsid w:val="00ED67F9"/>
    <w:rsid w:val="00EE05DF"/>
    <w:rsid w:val="00EF2973"/>
    <w:rsid w:val="00EF2C5C"/>
    <w:rsid w:val="00EF7639"/>
    <w:rsid w:val="00F001A0"/>
    <w:rsid w:val="00F11DA6"/>
    <w:rsid w:val="00F132D3"/>
    <w:rsid w:val="00F16907"/>
    <w:rsid w:val="00F2639C"/>
    <w:rsid w:val="00F347EA"/>
    <w:rsid w:val="00F36D12"/>
    <w:rsid w:val="00F420A6"/>
    <w:rsid w:val="00F452E4"/>
    <w:rsid w:val="00F472B8"/>
    <w:rsid w:val="00F5553E"/>
    <w:rsid w:val="00F6051A"/>
    <w:rsid w:val="00F60BF4"/>
    <w:rsid w:val="00F72FCD"/>
    <w:rsid w:val="00F77701"/>
    <w:rsid w:val="00F81D79"/>
    <w:rsid w:val="00F86BEE"/>
    <w:rsid w:val="00F90B5E"/>
    <w:rsid w:val="00F92468"/>
    <w:rsid w:val="00F96B64"/>
    <w:rsid w:val="00FA0696"/>
    <w:rsid w:val="00FA2983"/>
    <w:rsid w:val="00FB11F8"/>
    <w:rsid w:val="00FB23B3"/>
    <w:rsid w:val="00FB47F2"/>
    <w:rsid w:val="00FC4969"/>
    <w:rsid w:val="00FC4BFC"/>
    <w:rsid w:val="00FC6C18"/>
    <w:rsid w:val="00FE1E04"/>
    <w:rsid w:val="00FE7ADB"/>
    <w:rsid w:val="00FF703C"/>
    <w:rsid w:val="39824A9C"/>
    <w:rsid w:val="522538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7E1E0E6D"/>
  <w15:chartTrackingRefBased/>
  <w15:docId w15:val="{9E190FC8-BBDA-4093-8409-976324D73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5595"/>
    <w:pPr>
      <w:spacing w:before="120" w:after="120"/>
    </w:pPr>
    <w:rPr>
      <w:rFonts w:ascii="Times New Roman" w:hAnsi="Times New Roman"/>
      <w:sz w:val="24"/>
    </w:rPr>
  </w:style>
  <w:style w:type="paragraph" w:styleId="Heading1">
    <w:name w:val="heading 1"/>
    <w:basedOn w:val="Normal"/>
    <w:next w:val="Normal"/>
    <w:link w:val="Heading1Char"/>
    <w:uiPriority w:val="9"/>
    <w:qFormat/>
    <w:rsid w:val="0062645A"/>
    <w:pPr>
      <w:keepNext/>
      <w:keepLines/>
      <w:spacing w:before="240" w:after="0"/>
      <w:outlineLvl w:val="0"/>
    </w:pPr>
    <w:rPr>
      <w:rFonts w:eastAsiaTheme="majorEastAsia" w:cstheme="majorBidi"/>
      <w:b/>
      <w:sz w:val="28"/>
      <w:szCs w:val="32"/>
    </w:rPr>
  </w:style>
  <w:style w:type="paragraph" w:styleId="Heading2">
    <w:name w:val="heading 2"/>
    <w:basedOn w:val="Normal"/>
    <w:next w:val="Normal"/>
    <w:link w:val="Heading2Char"/>
    <w:uiPriority w:val="9"/>
    <w:semiHidden/>
    <w:unhideWhenUsed/>
    <w:qFormat/>
    <w:rsid w:val="00CD32D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645A"/>
    <w:rPr>
      <w:rFonts w:ascii="Times New Roman" w:eastAsiaTheme="majorEastAsia" w:hAnsi="Times New Roman" w:cstheme="majorBidi"/>
      <w:b/>
      <w:sz w:val="28"/>
      <w:szCs w:val="32"/>
    </w:rPr>
  </w:style>
  <w:style w:type="paragraph" w:styleId="BodyText">
    <w:name w:val="Body Text"/>
    <w:basedOn w:val="Normal"/>
    <w:link w:val="BodyTextChar"/>
    <w:uiPriority w:val="99"/>
    <w:semiHidden/>
    <w:unhideWhenUsed/>
    <w:rsid w:val="00265401"/>
  </w:style>
  <w:style w:type="character" w:customStyle="1" w:styleId="BodyTextChar">
    <w:name w:val="Body Text Char"/>
    <w:basedOn w:val="DefaultParagraphFont"/>
    <w:link w:val="BodyText"/>
    <w:uiPriority w:val="99"/>
    <w:semiHidden/>
    <w:rsid w:val="00265401"/>
    <w:rPr>
      <w:rFonts w:ascii="Times New Roman" w:hAnsi="Times New Roman"/>
      <w:sz w:val="24"/>
    </w:rPr>
  </w:style>
  <w:style w:type="paragraph" w:styleId="NoSpacing">
    <w:name w:val="No Spacing"/>
    <w:uiPriority w:val="1"/>
    <w:qFormat/>
    <w:rsid w:val="002E3750"/>
    <w:pPr>
      <w:spacing w:after="0" w:line="240" w:lineRule="auto"/>
    </w:pPr>
    <w:rPr>
      <w:rFonts w:ascii="Times New Roman" w:hAnsi="Times New Roman"/>
      <w:sz w:val="24"/>
    </w:rPr>
  </w:style>
  <w:style w:type="paragraph" w:styleId="ListParagraph">
    <w:name w:val="List Paragraph"/>
    <w:aliases w:val="List Paragraph Red,lp1,Bullet 1,Use Case List Paragraph,Numbering,ERP-List Paragraph,List Paragraph11,Bullet EY,List Paragraph21,Lentele,List not in Table,Table of contents numbered"/>
    <w:basedOn w:val="Normal"/>
    <w:link w:val="ListParagraphChar"/>
    <w:uiPriority w:val="34"/>
    <w:qFormat/>
    <w:rsid w:val="002E3750"/>
    <w:pPr>
      <w:ind w:left="720"/>
      <w:contextualSpacing/>
    </w:pPr>
  </w:style>
  <w:style w:type="character" w:styleId="Hyperlink">
    <w:name w:val="Hyperlink"/>
    <w:rsid w:val="000752E3"/>
    <w:rPr>
      <w:color w:val="0000FF"/>
      <w:u w:val="single"/>
    </w:rPr>
  </w:style>
  <w:style w:type="paragraph" w:styleId="FootnoteText">
    <w:name w:val="footnote text"/>
    <w:basedOn w:val="Normal"/>
    <w:link w:val="FootnoteTextChar"/>
    <w:uiPriority w:val="99"/>
    <w:semiHidden/>
    <w:unhideWhenUsed/>
    <w:rsid w:val="002826DD"/>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2826DD"/>
    <w:rPr>
      <w:rFonts w:ascii="Times New Roman" w:hAnsi="Times New Roman"/>
      <w:sz w:val="20"/>
      <w:szCs w:val="20"/>
    </w:rPr>
  </w:style>
  <w:style w:type="character" w:styleId="FootnoteReference">
    <w:name w:val="footnote reference"/>
    <w:basedOn w:val="DefaultParagraphFont"/>
    <w:uiPriority w:val="99"/>
    <w:semiHidden/>
    <w:unhideWhenUsed/>
    <w:rsid w:val="002826DD"/>
    <w:rPr>
      <w:vertAlign w:val="superscript"/>
    </w:rPr>
  </w:style>
  <w:style w:type="paragraph" w:styleId="Caption">
    <w:name w:val="caption"/>
    <w:basedOn w:val="Normal"/>
    <w:next w:val="Normal"/>
    <w:uiPriority w:val="35"/>
    <w:unhideWhenUsed/>
    <w:qFormat/>
    <w:rsid w:val="00431997"/>
    <w:pPr>
      <w:spacing w:before="0" w:after="200" w:line="240" w:lineRule="auto"/>
    </w:pPr>
    <w:rPr>
      <w:i/>
      <w:iCs/>
      <w:color w:val="44546A" w:themeColor="text2"/>
      <w:sz w:val="18"/>
      <w:szCs w:val="18"/>
    </w:rPr>
  </w:style>
  <w:style w:type="paragraph" w:customStyle="1" w:styleId="TS1">
    <w:name w:val="TS 1"/>
    <w:basedOn w:val="Normal"/>
    <w:rsid w:val="00845B65"/>
    <w:pPr>
      <w:numPr>
        <w:numId w:val="1"/>
      </w:numPr>
    </w:pPr>
  </w:style>
  <w:style w:type="character" w:styleId="UnresolvedMention">
    <w:name w:val="Unresolved Mention"/>
    <w:basedOn w:val="DefaultParagraphFont"/>
    <w:uiPriority w:val="99"/>
    <w:semiHidden/>
    <w:unhideWhenUsed/>
    <w:rsid w:val="00125505"/>
    <w:rPr>
      <w:color w:val="808080"/>
      <w:shd w:val="clear" w:color="auto" w:fill="E6E6E6"/>
    </w:rPr>
  </w:style>
  <w:style w:type="paragraph" w:styleId="Header">
    <w:name w:val="header"/>
    <w:basedOn w:val="Normal"/>
    <w:link w:val="HeaderChar"/>
    <w:uiPriority w:val="99"/>
    <w:unhideWhenUsed/>
    <w:rsid w:val="007C494D"/>
    <w:pPr>
      <w:tabs>
        <w:tab w:val="center" w:pos="4819"/>
        <w:tab w:val="right" w:pos="9638"/>
      </w:tabs>
      <w:spacing w:before="0" w:after="0" w:line="240" w:lineRule="auto"/>
    </w:pPr>
  </w:style>
  <w:style w:type="character" w:customStyle="1" w:styleId="HeaderChar">
    <w:name w:val="Header Char"/>
    <w:basedOn w:val="DefaultParagraphFont"/>
    <w:link w:val="Header"/>
    <w:uiPriority w:val="99"/>
    <w:rsid w:val="007C494D"/>
    <w:rPr>
      <w:rFonts w:ascii="Times New Roman" w:hAnsi="Times New Roman"/>
      <w:sz w:val="24"/>
    </w:rPr>
  </w:style>
  <w:style w:type="paragraph" w:styleId="Footer">
    <w:name w:val="footer"/>
    <w:basedOn w:val="Normal"/>
    <w:link w:val="FooterChar"/>
    <w:uiPriority w:val="99"/>
    <w:unhideWhenUsed/>
    <w:rsid w:val="007C494D"/>
    <w:pPr>
      <w:tabs>
        <w:tab w:val="center" w:pos="4819"/>
        <w:tab w:val="right" w:pos="9638"/>
      </w:tabs>
      <w:spacing w:before="0" w:after="0" w:line="240" w:lineRule="auto"/>
    </w:pPr>
  </w:style>
  <w:style w:type="character" w:customStyle="1" w:styleId="FooterChar">
    <w:name w:val="Footer Char"/>
    <w:basedOn w:val="DefaultParagraphFont"/>
    <w:link w:val="Footer"/>
    <w:uiPriority w:val="99"/>
    <w:rsid w:val="007C494D"/>
    <w:rPr>
      <w:rFonts w:ascii="Times New Roman" w:hAnsi="Times New Roman"/>
      <w:sz w:val="24"/>
    </w:rPr>
  </w:style>
  <w:style w:type="character" w:styleId="FollowedHyperlink">
    <w:name w:val="FollowedHyperlink"/>
    <w:basedOn w:val="DefaultParagraphFont"/>
    <w:uiPriority w:val="99"/>
    <w:semiHidden/>
    <w:unhideWhenUsed/>
    <w:rsid w:val="00B349F7"/>
    <w:rPr>
      <w:color w:val="954F72" w:themeColor="followedHyperlink"/>
      <w:u w:val="single"/>
    </w:rPr>
  </w:style>
  <w:style w:type="paragraph" w:styleId="Revision">
    <w:name w:val="Revision"/>
    <w:hidden/>
    <w:uiPriority w:val="99"/>
    <w:semiHidden/>
    <w:rsid w:val="00E56CF6"/>
    <w:pPr>
      <w:spacing w:after="0" w:line="240" w:lineRule="auto"/>
    </w:pPr>
    <w:rPr>
      <w:rFonts w:ascii="Times New Roman" w:hAnsi="Times New Roman"/>
      <w:sz w:val="24"/>
    </w:rPr>
  </w:style>
  <w:style w:type="character" w:styleId="CommentReference">
    <w:name w:val="annotation reference"/>
    <w:basedOn w:val="DefaultParagraphFont"/>
    <w:uiPriority w:val="99"/>
    <w:semiHidden/>
    <w:unhideWhenUsed/>
    <w:rsid w:val="00E56CF6"/>
    <w:rPr>
      <w:sz w:val="16"/>
      <w:szCs w:val="16"/>
    </w:rPr>
  </w:style>
  <w:style w:type="paragraph" w:styleId="CommentText">
    <w:name w:val="annotation text"/>
    <w:basedOn w:val="Normal"/>
    <w:link w:val="CommentTextChar"/>
    <w:uiPriority w:val="99"/>
    <w:unhideWhenUsed/>
    <w:rsid w:val="00E56CF6"/>
    <w:pPr>
      <w:spacing w:line="240" w:lineRule="auto"/>
    </w:pPr>
    <w:rPr>
      <w:sz w:val="20"/>
      <w:szCs w:val="20"/>
    </w:rPr>
  </w:style>
  <w:style w:type="character" w:customStyle="1" w:styleId="CommentTextChar">
    <w:name w:val="Comment Text Char"/>
    <w:basedOn w:val="DefaultParagraphFont"/>
    <w:link w:val="CommentText"/>
    <w:uiPriority w:val="99"/>
    <w:rsid w:val="00E56CF6"/>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E56CF6"/>
    <w:rPr>
      <w:b/>
      <w:bCs/>
    </w:rPr>
  </w:style>
  <w:style w:type="character" w:customStyle="1" w:styleId="CommentSubjectChar">
    <w:name w:val="Comment Subject Char"/>
    <w:basedOn w:val="CommentTextChar"/>
    <w:link w:val="CommentSubject"/>
    <w:uiPriority w:val="99"/>
    <w:semiHidden/>
    <w:rsid w:val="00E56CF6"/>
    <w:rPr>
      <w:rFonts w:ascii="Times New Roman" w:hAnsi="Times New Roman"/>
      <w:b/>
      <w:bCs/>
      <w:sz w:val="20"/>
      <w:szCs w:val="20"/>
    </w:rPr>
  </w:style>
  <w:style w:type="character" w:customStyle="1" w:styleId="ListParagraphChar">
    <w:name w:val="List Paragraph Char"/>
    <w:aliases w:val="List Paragraph Red Char,lp1 Char,Bullet 1 Char,Use Case List Paragraph Char,Numbering Char,ERP-List Paragraph Char,List Paragraph11 Char,Bullet EY Char,List Paragraph21 Char,Lentele Char,List not in Table Char"/>
    <w:link w:val="ListParagraph"/>
    <w:uiPriority w:val="34"/>
    <w:qFormat/>
    <w:locked/>
    <w:rsid w:val="00CD32D4"/>
    <w:rPr>
      <w:rFonts w:ascii="Times New Roman" w:hAnsi="Times New Roman"/>
      <w:sz w:val="24"/>
    </w:rPr>
  </w:style>
  <w:style w:type="paragraph" w:customStyle="1" w:styleId="Stilius1">
    <w:name w:val="Stilius1"/>
    <w:basedOn w:val="Heading2"/>
    <w:qFormat/>
    <w:rsid w:val="00CD32D4"/>
    <w:pPr>
      <w:keepLines w:val="0"/>
      <w:numPr>
        <w:numId w:val="2"/>
      </w:numPr>
      <w:tabs>
        <w:tab w:val="left" w:pos="567"/>
      </w:tabs>
      <w:suppressAutoHyphens/>
      <w:spacing w:before="0" w:line="240" w:lineRule="auto"/>
    </w:pPr>
    <w:rPr>
      <w:rFonts w:ascii="Times New Roman" w:eastAsia="Calibri" w:hAnsi="Times New Roman" w:cs="Arial"/>
      <w:b/>
      <w:bCs/>
      <w:color w:val="000000" w:themeColor="text1"/>
      <w:sz w:val="24"/>
      <w:szCs w:val="20"/>
      <w:lang w:eastAsia="zh-CN" w:bidi="hi-IN"/>
    </w:rPr>
  </w:style>
  <w:style w:type="paragraph" w:customStyle="1" w:styleId="Stilius11">
    <w:name w:val="Stilius1.1"/>
    <w:basedOn w:val="Heading2"/>
    <w:qFormat/>
    <w:rsid w:val="00CD32D4"/>
    <w:pPr>
      <w:keepLines w:val="0"/>
      <w:numPr>
        <w:ilvl w:val="1"/>
        <w:numId w:val="2"/>
      </w:numPr>
      <w:tabs>
        <w:tab w:val="num" w:pos="426"/>
        <w:tab w:val="left" w:pos="567"/>
      </w:tabs>
      <w:suppressAutoHyphens/>
      <w:spacing w:before="0" w:line="240" w:lineRule="auto"/>
      <w:ind w:left="470" w:hanging="113"/>
    </w:pPr>
    <w:rPr>
      <w:rFonts w:ascii="Times New Roman" w:eastAsia="Calibri" w:hAnsi="Times New Roman" w:cs="Arial"/>
      <w:b/>
      <w:bCs/>
      <w:color w:val="000000" w:themeColor="text1"/>
      <w:sz w:val="24"/>
      <w:szCs w:val="20"/>
      <w:lang w:eastAsia="zh-CN" w:bidi="hi-IN"/>
    </w:rPr>
  </w:style>
  <w:style w:type="paragraph" w:customStyle="1" w:styleId="Stilius111">
    <w:name w:val="Stilius1.1.1"/>
    <w:basedOn w:val="Heading2"/>
    <w:link w:val="Stilius111Char"/>
    <w:qFormat/>
    <w:rsid w:val="00CD32D4"/>
    <w:pPr>
      <w:keepLines w:val="0"/>
      <w:numPr>
        <w:ilvl w:val="2"/>
        <w:numId w:val="2"/>
      </w:numPr>
      <w:tabs>
        <w:tab w:val="left" w:pos="567"/>
      </w:tabs>
      <w:suppressAutoHyphens/>
      <w:spacing w:before="0" w:line="240" w:lineRule="auto"/>
    </w:pPr>
    <w:rPr>
      <w:rFonts w:ascii="Times New Roman" w:eastAsia="Calibri" w:hAnsi="Times New Roman" w:cs="Arial"/>
      <w:b/>
      <w:bCs/>
      <w:color w:val="000000" w:themeColor="text1"/>
      <w:sz w:val="24"/>
      <w:szCs w:val="20"/>
      <w:lang w:eastAsia="zh-CN" w:bidi="hi-IN"/>
    </w:rPr>
  </w:style>
  <w:style w:type="paragraph" w:customStyle="1" w:styleId="Stilius1111">
    <w:name w:val="Stilius1.1.1.1"/>
    <w:basedOn w:val="Heading2"/>
    <w:qFormat/>
    <w:rsid w:val="00CD32D4"/>
    <w:pPr>
      <w:keepLines w:val="0"/>
      <w:numPr>
        <w:ilvl w:val="3"/>
        <w:numId w:val="2"/>
      </w:numPr>
      <w:tabs>
        <w:tab w:val="left" w:pos="567"/>
      </w:tabs>
      <w:suppressAutoHyphens/>
      <w:spacing w:before="0" w:line="240" w:lineRule="auto"/>
      <w:ind w:left="1247" w:hanging="113"/>
    </w:pPr>
    <w:rPr>
      <w:rFonts w:ascii="Times New Roman" w:eastAsia="Calibri" w:hAnsi="Times New Roman" w:cs="Arial"/>
      <w:b/>
      <w:bCs/>
      <w:color w:val="000000" w:themeColor="text1"/>
      <w:sz w:val="24"/>
      <w:szCs w:val="20"/>
      <w:lang w:eastAsia="lt-LT" w:bidi="hi-IN"/>
    </w:rPr>
  </w:style>
  <w:style w:type="character" w:customStyle="1" w:styleId="Stilius111Char">
    <w:name w:val="Stilius1.1.1 Char"/>
    <w:basedOn w:val="DefaultParagraphFont"/>
    <w:link w:val="Stilius111"/>
    <w:rsid w:val="00CD32D4"/>
    <w:rPr>
      <w:rFonts w:ascii="Times New Roman" w:eastAsia="Calibri" w:hAnsi="Times New Roman" w:cs="Arial"/>
      <w:b/>
      <w:bCs/>
      <w:color w:val="000000" w:themeColor="text1"/>
      <w:sz w:val="24"/>
      <w:szCs w:val="20"/>
      <w:lang w:eastAsia="zh-CN" w:bidi="hi-IN"/>
    </w:rPr>
  </w:style>
  <w:style w:type="character" w:customStyle="1" w:styleId="Heading2Char">
    <w:name w:val="Heading 2 Char"/>
    <w:basedOn w:val="DefaultParagraphFont"/>
    <w:link w:val="Heading2"/>
    <w:uiPriority w:val="9"/>
    <w:semiHidden/>
    <w:rsid w:val="00CD32D4"/>
    <w:rPr>
      <w:rFonts w:asciiTheme="majorHAnsi" w:eastAsiaTheme="majorEastAsia" w:hAnsiTheme="majorHAnsi" w:cstheme="majorBidi"/>
      <w:color w:val="2E74B5" w:themeColor="accent1" w:themeShade="BF"/>
      <w:sz w:val="26"/>
      <w:szCs w:val="26"/>
    </w:rPr>
  </w:style>
  <w:style w:type="table" w:styleId="TableGrid">
    <w:name w:val="Table Grid"/>
    <w:basedOn w:val="TableNormal"/>
    <w:uiPriority w:val="39"/>
    <w:rsid w:val="00A20E7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S11">
    <w:name w:val="TS 1.1."/>
    <w:basedOn w:val="Normal"/>
    <w:qFormat/>
    <w:rsid w:val="00A20E74"/>
    <w:pPr>
      <w:widowControl w:val="0"/>
      <w:numPr>
        <w:ilvl w:val="2"/>
        <w:numId w:val="13"/>
      </w:numPr>
      <w:spacing w:before="240" w:line="240" w:lineRule="auto"/>
      <w:jc w:val="both"/>
      <w:outlineLvl w:val="0"/>
    </w:pPr>
    <w:rPr>
      <w:szCs w:val="24"/>
      <w:lang w:val="ru-RU"/>
    </w:rPr>
  </w:style>
  <w:style w:type="paragraph" w:customStyle="1" w:styleId="TS111">
    <w:name w:val="TS 1.1.1."/>
    <w:basedOn w:val="Normal"/>
    <w:link w:val="TS111Diagrama"/>
    <w:qFormat/>
    <w:rsid w:val="00A20E74"/>
    <w:pPr>
      <w:widowControl w:val="0"/>
      <w:numPr>
        <w:ilvl w:val="3"/>
        <w:numId w:val="13"/>
      </w:numPr>
      <w:tabs>
        <w:tab w:val="left" w:pos="1134"/>
        <w:tab w:val="left" w:pos="1418"/>
        <w:tab w:val="left" w:pos="1701"/>
      </w:tabs>
      <w:spacing w:before="0" w:after="0" w:line="276" w:lineRule="auto"/>
      <w:contextualSpacing/>
      <w:jc w:val="both"/>
      <w:outlineLvl w:val="0"/>
    </w:pPr>
    <w:rPr>
      <w:szCs w:val="24"/>
      <w:lang w:val="ru-RU"/>
    </w:rPr>
  </w:style>
  <w:style w:type="paragraph" w:customStyle="1" w:styleId="TS1111">
    <w:name w:val="TS 1.1.1.1."/>
    <w:basedOn w:val="Normal"/>
    <w:link w:val="TS1111Diagrama"/>
    <w:qFormat/>
    <w:rsid w:val="00A20E74"/>
    <w:pPr>
      <w:widowControl w:val="0"/>
      <w:numPr>
        <w:ilvl w:val="4"/>
        <w:numId w:val="13"/>
      </w:numPr>
      <w:tabs>
        <w:tab w:val="left" w:pos="567"/>
        <w:tab w:val="left" w:pos="1985"/>
      </w:tabs>
      <w:spacing w:before="0" w:after="0" w:line="276" w:lineRule="auto"/>
      <w:contextualSpacing/>
      <w:jc w:val="both"/>
      <w:outlineLvl w:val="0"/>
    </w:pPr>
    <w:rPr>
      <w:szCs w:val="24"/>
      <w:lang w:val="ru-RU"/>
    </w:rPr>
  </w:style>
  <w:style w:type="character" w:customStyle="1" w:styleId="TS111Diagrama">
    <w:name w:val="TS 1.1.1. Diagrama"/>
    <w:basedOn w:val="DefaultParagraphFont"/>
    <w:link w:val="TS111"/>
    <w:rsid w:val="00A20E74"/>
    <w:rPr>
      <w:rFonts w:ascii="Times New Roman" w:hAnsi="Times New Roman"/>
      <w:sz w:val="24"/>
      <w:szCs w:val="24"/>
      <w:lang w:val="ru-RU"/>
    </w:rPr>
  </w:style>
  <w:style w:type="paragraph" w:customStyle="1" w:styleId="TS11111">
    <w:name w:val="TS 1.1.1.1.1."/>
    <w:basedOn w:val="Normal"/>
    <w:qFormat/>
    <w:rsid w:val="00A20E74"/>
    <w:pPr>
      <w:widowControl w:val="0"/>
      <w:numPr>
        <w:ilvl w:val="5"/>
        <w:numId w:val="13"/>
      </w:numPr>
      <w:tabs>
        <w:tab w:val="left" w:pos="567"/>
        <w:tab w:val="left" w:pos="2268"/>
      </w:tabs>
      <w:spacing w:before="0" w:after="0" w:line="276" w:lineRule="auto"/>
      <w:contextualSpacing/>
      <w:jc w:val="both"/>
      <w:outlineLvl w:val="0"/>
    </w:pPr>
    <w:rPr>
      <w:szCs w:val="24"/>
      <w:lang w:val="ru-RU"/>
    </w:rPr>
  </w:style>
  <w:style w:type="character" w:customStyle="1" w:styleId="TS1111Diagrama">
    <w:name w:val="TS 1.1.1.1. Diagrama"/>
    <w:basedOn w:val="DefaultParagraphFont"/>
    <w:link w:val="TS1111"/>
    <w:rsid w:val="00A20E74"/>
    <w:rPr>
      <w:rFonts w:ascii="Times New Roman" w:hAnsi="Times New Roman"/>
      <w:sz w:val="24"/>
      <w:szCs w:val="24"/>
      <w:lang w:val="ru-RU"/>
    </w:rPr>
  </w:style>
  <w:style w:type="paragraph" w:customStyle="1" w:styleId="TS111111">
    <w:name w:val="TS 1.1.1.1.1.1."/>
    <w:basedOn w:val="Normal"/>
    <w:qFormat/>
    <w:rsid w:val="00A20E74"/>
    <w:pPr>
      <w:widowControl w:val="0"/>
      <w:numPr>
        <w:ilvl w:val="6"/>
        <w:numId w:val="13"/>
      </w:numPr>
      <w:tabs>
        <w:tab w:val="left" w:pos="567"/>
        <w:tab w:val="left" w:pos="2268"/>
      </w:tabs>
      <w:spacing w:before="0" w:after="0" w:line="276" w:lineRule="auto"/>
      <w:contextualSpacing/>
      <w:jc w:val="both"/>
      <w:outlineLvl w:val="0"/>
    </w:pPr>
    <w:rPr>
      <w:szCs w:val="24"/>
      <w:lang w:val="ru-RU"/>
    </w:rPr>
  </w:style>
  <w:style w:type="paragraph" w:customStyle="1" w:styleId="TS1111111">
    <w:name w:val="TS 1.1.1.1.1.1.1."/>
    <w:basedOn w:val="Normal"/>
    <w:qFormat/>
    <w:rsid w:val="00A20E74"/>
    <w:pPr>
      <w:widowControl w:val="0"/>
      <w:numPr>
        <w:ilvl w:val="7"/>
        <w:numId w:val="13"/>
      </w:numPr>
      <w:tabs>
        <w:tab w:val="left" w:pos="567"/>
        <w:tab w:val="left" w:pos="2410"/>
      </w:tabs>
      <w:spacing w:before="0" w:after="0" w:line="276" w:lineRule="auto"/>
      <w:contextualSpacing/>
      <w:jc w:val="both"/>
      <w:outlineLvl w:val="0"/>
    </w:pPr>
    <w:rPr>
      <w:szCs w:val="24"/>
      <w:lang w:val="ru-RU"/>
    </w:rPr>
  </w:style>
  <w:style w:type="paragraph" w:customStyle="1" w:styleId="TS11111111">
    <w:name w:val="TS 1.1.1.1.1.1.1.1."/>
    <w:basedOn w:val="Normal"/>
    <w:qFormat/>
    <w:rsid w:val="00A20E74"/>
    <w:pPr>
      <w:widowControl w:val="0"/>
      <w:numPr>
        <w:ilvl w:val="8"/>
        <w:numId w:val="13"/>
      </w:numPr>
      <w:tabs>
        <w:tab w:val="left" w:pos="567"/>
        <w:tab w:val="left" w:pos="2552"/>
      </w:tabs>
      <w:spacing w:before="0" w:after="0" w:line="276" w:lineRule="auto"/>
      <w:contextualSpacing/>
      <w:jc w:val="both"/>
      <w:outlineLvl w:val="0"/>
    </w:pPr>
    <w:rPr>
      <w:szCs w:val="24"/>
      <w:lang w:val="ru-RU"/>
    </w:rPr>
  </w:style>
  <w:style w:type="paragraph" w:customStyle="1" w:styleId="TSI">
    <w:name w:val="TS I"/>
    <w:basedOn w:val="Normal"/>
    <w:qFormat/>
    <w:rsid w:val="00A20E74"/>
    <w:pPr>
      <w:keepNext/>
      <w:pageBreakBefore/>
      <w:numPr>
        <w:numId w:val="13"/>
      </w:numPr>
      <w:tabs>
        <w:tab w:val="left" w:pos="567"/>
      </w:tabs>
      <w:spacing w:before="240" w:line="276" w:lineRule="auto"/>
      <w:contextualSpacing/>
      <w:jc w:val="center"/>
      <w:outlineLvl w:val="0"/>
    </w:pPr>
    <w:rPr>
      <w:b/>
      <w:sz w:val="28"/>
      <w:szCs w:val="20"/>
      <w:lang w:val="ru-RU"/>
    </w:rPr>
  </w:style>
  <w:style w:type="paragraph" w:customStyle="1" w:styleId="TS12">
    <w:name w:val="TS 1(2)"/>
    <w:basedOn w:val="Normal"/>
    <w:qFormat/>
    <w:rsid w:val="00A20E74"/>
    <w:pPr>
      <w:keepNext/>
      <w:numPr>
        <w:ilvl w:val="1"/>
        <w:numId w:val="13"/>
      </w:numPr>
      <w:tabs>
        <w:tab w:val="left" w:pos="1276"/>
      </w:tabs>
      <w:spacing w:after="0" w:line="276" w:lineRule="auto"/>
      <w:ind w:left="792"/>
      <w:jc w:val="both"/>
      <w:outlineLvl w:val="0"/>
    </w:pPr>
    <w:rPr>
      <w:b/>
      <w:szCs w:val="24"/>
      <w:lang w:val="ru-RU"/>
    </w:rPr>
  </w:style>
  <w:style w:type="paragraph" w:customStyle="1" w:styleId="paragraph">
    <w:name w:val="paragraph"/>
    <w:basedOn w:val="Normal"/>
    <w:rsid w:val="00E37473"/>
    <w:pPr>
      <w:spacing w:before="100" w:beforeAutospacing="1" w:after="100" w:afterAutospacing="1" w:line="240" w:lineRule="auto"/>
    </w:pPr>
    <w:rPr>
      <w:rFonts w:eastAsia="Times New Roman" w:cs="Times New Roman"/>
      <w:szCs w:val="24"/>
      <w:lang w:eastAsia="lt-LT"/>
    </w:rPr>
  </w:style>
  <w:style w:type="character" w:customStyle="1" w:styleId="normaltextrun">
    <w:name w:val="normaltextrun"/>
    <w:basedOn w:val="DefaultParagraphFont"/>
    <w:rsid w:val="00E37473"/>
  </w:style>
  <w:style w:type="character" w:customStyle="1" w:styleId="eop">
    <w:name w:val="eop"/>
    <w:basedOn w:val="DefaultParagraphFont"/>
    <w:rsid w:val="00E374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751765">
      <w:bodyDiv w:val="1"/>
      <w:marLeft w:val="0"/>
      <w:marRight w:val="0"/>
      <w:marTop w:val="0"/>
      <w:marBottom w:val="0"/>
      <w:divBdr>
        <w:top w:val="none" w:sz="0" w:space="0" w:color="auto"/>
        <w:left w:val="none" w:sz="0" w:space="0" w:color="auto"/>
        <w:bottom w:val="none" w:sz="0" w:space="0" w:color="auto"/>
        <w:right w:val="none" w:sz="0" w:space="0" w:color="auto"/>
      </w:divBdr>
    </w:div>
    <w:div w:id="885291897">
      <w:bodyDiv w:val="1"/>
      <w:marLeft w:val="0"/>
      <w:marRight w:val="0"/>
      <w:marTop w:val="0"/>
      <w:marBottom w:val="0"/>
      <w:divBdr>
        <w:top w:val="none" w:sz="0" w:space="0" w:color="auto"/>
        <w:left w:val="none" w:sz="0" w:space="0" w:color="auto"/>
        <w:bottom w:val="none" w:sz="0" w:space="0" w:color="auto"/>
        <w:right w:val="none" w:sz="0" w:space="0" w:color="auto"/>
      </w:divBdr>
    </w:div>
    <w:div w:id="1479690748">
      <w:bodyDiv w:val="1"/>
      <w:marLeft w:val="0"/>
      <w:marRight w:val="0"/>
      <w:marTop w:val="0"/>
      <w:marBottom w:val="0"/>
      <w:divBdr>
        <w:top w:val="none" w:sz="0" w:space="0" w:color="auto"/>
        <w:left w:val="none" w:sz="0" w:space="0" w:color="auto"/>
        <w:bottom w:val="none" w:sz="0" w:space="0" w:color="auto"/>
        <w:right w:val="none" w:sz="0" w:space="0" w:color="auto"/>
      </w:divBdr>
    </w:div>
    <w:div w:id="2136481978">
      <w:bodyDiv w:val="1"/>
      <w:marLeft w:val="0"/>
      <w:marRight w:val="0"/>
      <w:marTop w:val="0"/>
      <w:marBottom w:val="0"/>
      <w:divBdr>
        <w:top w:val="none" w:sz="0" w:space="0" w:color="auto"/>
        <w:left w:val="none" w:sz="0" w:space="0" w:color="auto"/>
        <w:bottom w:val="none" w:sz="0" w:space="0" w:color="auto"/>
        <w:right w:val="none" w:sz="0" w:space="0" w:color="auto"/>
      </w:divBdr>
      <w:divsChild>
        <w:div w:id="17699316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1168200CF4FB724497E04AE0050FB6EF" ma:contentTypeVersion="10" ma:contentTypeDescription="Kurkite naują dokumentą." ma:contentTypeScope="" ma:versionID="f2e80446c623a2d9b2e6592c81fbb6d5">
  <xsd:schema xmlns:xsd="http://www.w3.org/2001/XMLSchema" xmlns:xs="http://www.w3.org/2001/XMLSchema" xmlns:p="http://schemas.microsoft.com/office/2006/metadata/properties" xmlns:ns2="aed4571f-3705-47fb-8b61-fe8c505d139f" xmlns:ns3="48f330fb-76cd-4d99-97b9-a1f35a1aa81d" targetNamespace="http://schemas.microsoft.com/office/2006/metadata/properties" ma:root="true" ma:fieldsID="2767af81311e0bf36f91214c63855d9d" ns2:_="" ns3:_="">
    <xsd:import namespace="aed4571f-3705-47fb-8b61-fe8c505d139f"/>
    <xsd:import namespace="48f330fb-76cd-4d99-97b9-a1f35a1aa8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4571f-3705-47fb-8b61-fe8c505d13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f781ab1e-fa2b-46d0-818f-2857c8270fd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f330fb-76cd-4d99-97b9-a1f35a1aa81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132893d-1dc2-48ee-860c-8b9454d42639}" ma:internalName="TaxCatchAll" ma:showField="CatchAllData" ma:web="48f330fb-76cd-4d99-97b9-a1f35a1aa8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ed4571f-3705-47fb-8b61-fe8c505d139f">
      <Terms xmlns="http://schemas.microsoft.com/office/infopath/2007/PartnerControls"/>
    </lcf76f155ced4ddcb4097134ff3c332f>
    <TaxCatchAll xmlns="48f330fb-76cd-4d99-97b9-a1f35a1aa81d" xsi:nil="true"/>
  </documentManagement>
</p:properties>
</file>

<file path=customXml/itemProps1.xml><?xml version="1.0" encoding="utf-8"?>
<ds:datastoreItem xmlns:ds="http://schemas.openxmlformats.org/officeDocument/2006/customXml" ds:itemID="{7555E8BF-3123-4E86-8C04-19C399F0FC17}">
  <ds:schemaRefs>
    <ds:schemaRef ds:uri="http://schemas.openxmlformats.org/officeDocument/2006/bibliography"/>
  </ds:schemaRefs>
</ds:datastoreItem>
</file>

<file path=customXml/itemProps2.xml><?xml version="1.0" encoding="utf-8"?>
<ds:datastoreItem xmlns:ds="http://schemas.openxmlformats.org/officeDocument/2006/customXml" ds:itemID="{47444E93-1F85-46E4-A2CD-EF872569D767}"/>
</file>

<file path=customXml/itemProps3.xml><?xml version="1.0" encoding="utf-8"?>
<ds:datastoreItem xmlns:ds="http://schemas.openxmlformats.org/officeDocument/2006/customXml" ds:itemID="{24429C6B-8107-4B90-93C8-BB9690C6087E}">
  <ds:schemaRefs>
    <ds:schemaRef ds:uri="http://schemas.microsoft.com/sharepoint/v3/contenttype/forms"/>
  </ds:schemaRefs>
</ds:datastoreItem>
</file>

<file path=customXml/itemProps4.xml><?xml version="1.0" encoding="utf-8"?>
<ds:datastoreItem xmlns:ds="http://schemas.openxmlformats.org/officeDocument/2006/customXml" ds:itemID="{98BC3B68-079C-4DDB-A4E7-6E05D78F70CE}">
  <ds:schemaRefs>
    <ds:schemaRef ds:uri="http://schemas.microsoft.com/office/2006/metadata/properties"/>
    <ds:schemaRef ds:uri="http://schemas.microsoft.com/office/infopath/2007/PartnerControls"/>
    <ds:schemaRef ds:uri="aed4571f-3705-47fb-8b61-fe8c505d139f"/>
    <ds:schemaRef ds:uri="48f330fb-76cd-4d99-97b9-a1f35a1aa81d"/>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15</Pages>
  <Words>15356</Words>
  <Characters>8754</Characters>
  <Application>Microsoft Office Word</Application>
  <DocSecurity>0</DocSecurity>
  <Lines>72</Lines>
  <Paragraphs>48</Paragraphs>
  <ScaleCrop>false</ScaleCrop>
  <Company/>
  <LinksUpToDate>false</LinksUpToDate>
  <CharactersWithSpaces>24062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Romas Biliūnas</dc:creator>
  <cp:keywords/>
  <dc:description/>
  <cp:lastModifiedBy>Almutė Globienė</cp:lastModifiedBy>
  <cp:revision>102</cp:revision>
  <dcterms:created xsi:type="dcterms:W3CDTF">2026-03-30T13:18:00Z</dcterms:created>
  <dcterms:modified xsi:type="dcterms:W3CDTF">2026-06-30T12:34:00Z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0x0101001168200CF4FB724497E04AE0050FB6EF</vt:lpwstr>
  </property>
  <property fmtid="{D5CDD505-2E9C-101B-9397-08002B2CF9AE}" pid="3" name="MediaServiceImageTags">
    <vt:lpwstr/>
  </property>
</Properties>
</file>